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rPr>
          <w:rFonts w:asciiTheme="minorHAnsi" w:eastAsiaTheme="minorEastAsia" w:hAnsiTheme="minorHAnsi" w:cstheme="minorBidi"/>
          <w:color w:val="auto"/>
          <w:kern w:val="2"/>
          <w:sz w:val="24"/>
          <w:szCs w:val="24"/>
          <w:lang w:val="en-HK" w:eastAsia="zh-CN"/>
          <w14:ligatures w14:val="standardContextual"/>
        </w:rPr>
        <w:id w:val="-1748260028"/>
        <w:docPartObj>
          <w:docPartGallery w:val="Table of Contents"/>
          <w:docPartUnique/>
        </w:docPartObj>
      </w:sdtPr>
      <w:sdtEndPr>
        <w:rPr>
          <w:b/>
          <w:bCs/>
          <w:noProof/>
        </w:rPr>
      </w:sdtEndPr>
      <w:sdtContent>
        <w:p w14:paraId="43C498C3" w14:textId="7FF3ED5E" w:rsidR="00B84F64" w:rsidRDefault="00B84F64">
          <w:pPr>
            <w:pStyle w:val="TOCHeading"/>
          </w:pPr>
          <w:r>
            <w:t>Contents</w:t>
          </w:r>
        </w:p>
        <w:p w14:paraId="36B33EBB" w14:textId="3FFFD3ED" w:rsidR="00DA6F07" w:rsidRDefault="00B84F64">
          <w:pPr>
            <w:pStyle w:val="TOC1"/>
            <w:tabs>
              <w:tab w:val="right" w:leader="dot" w:pos="8296"/>
            </w:tabs>
            <w:rPr>
              <w:noProof/>
              <w:lang w:eastAsia="zh-HK"/>
            </w:rPr>
          </w:pPr>
          <w:r>
            <w:fldChar w:fldCharType="begin"/>
          </w:r>
          <w:r>
            <w:instrText xml:space="preserve"> TOC \o "1-3" \h \z \u </w:instrText>
          </w:r>
          <w:r>
            <w:fldChar w:fldCharType="separate"/>
          </w:r>
          <w:hyperlink w:anchor="_Toc204770325" w:history="1">
            <w:r w:rsidR="00DA6F07" w:rsidRPr="004012AA">
              <w:rPr>
                <w:rStyle w:val="Hyperlink"/>
                <w:noProof/>
              </w:rPr>
              <w:t>Glossary</w:t>
            </w:r>
            <w:r w:rsidR="00DA6F07">
              <w:rPr>
                <w:noProof/>
                <w:webHidden/>
              </w:rPr>
              <w:tab/>
            </w:r>
            <w:r w:rsidR="00DA6F07">
              <w:rPr>
                <w:noProof/>
                <w:webHidden/>
              </w:rPr>
              <w:fldChar w:fldCharType="begin"/>
            </w:r>
            <w:r w:rsidR="00DA6F07">
              <w:rPr>
                <w:noProof/>
                <w:webHidden/>
              </w:rPr>
              <w:instrText xml:space="preserve"> PAGEREF _Toc204770325 \h </w:instrText>
            </w:r>
            <w:r w:rsidR="00DA6F07">
              <w:rPr>
                <w:noProof/>
                <w:webHidden/>
              </w:rPr>
            </w:r>
            <w:r w:rsidR="00DA6F07">
              <w:rPr>
                <w:noProof/>
                <w:webHidden/>
              </w:rPr>
              <w:fldChar w:fldCharType="separate"/>
            </w:r>
            <w:r w:rsidR="00DA6F07">
              <w:rPr>
                <w:noProof/>
                <w:webHidden/>
              </w:rPr>
              <w:t>1</w:t>
            </w:r>
            <w:r w:rsidR="00DA6F07">
              <w:rPr>
                <w:noProof/>
                <w:webHidden/>
              </w:rPr>
              <w:fldChar w:fldCharType="end"/>
            </w:r>
          </w:hyperlink>
        </w:p>
        <w:p w14:paraId="157A5B5C" w14:textId="328DDB62" w:rsidR="00DA6F07" w:rsidRDefault="00DA6F07">
          <w:pPr>
            <w:pStyle w:val="TOC3"/>
            <w:tabs>
              <w:tab w:val="right" w:leader="dot" w:pos="8296"/>
            </w:tabs>
            <w:rPr>
              <w:noProof/>
              <w:lang w:eastAsia="zh-HK"/>
            </w:rPr>
          </w:pPr>
          <w:hyperlink w:anchor="_Toc204770326" w:history="1">
            <w:r w:rsidRPr="004012AA">
              <w:rPr>
                <w:rStyle w:val="Hyperlink"/>
                <w:noProof/>
              </w:rPr>
              <w:t>Ligand</w:t>
            </w:r>
            <w:r>
              <w:rPr>
                <w:noProof/>
                <w:webHidden/>
              </w:rPr>
              <w:tab/>
            </w:r>
            <w:r>
              <w:rPr>
                <w:noProof/>
                <w:webHidden/>
              </w:rPr>
              <w:fldChar w:fldCharType="begin"/>
            </w:r>
            <w:r>
              <w:rPr>
                <w:noProof/>
                <w:webHidden/>
              </w:rPr>
              <w:instrText xml:space="preserve"> PAGEREF _Toc204770326 \h </w:instrText>
            </w:r>
            <w:r>
              <w:rPr>
                <w:noProof/>
                <w:webHidden/>
              </w:rPr>
            </w:r>
            <w:r>
              <w:rPr>
                <w:noProof/>
                <w:webHidden/>
              </w:rPr>
              <w:fldChar w:fldCharType="separate"/>
            </w:r>
            <w:r>
              <w:rPr>
                <w:noProof/>
                <w:webHidden/>
              </w:rPr>
              <w:t>1</w:t>
            </w:r>
            <w:r>
              <w:rPr>
                <w:noProof/>
                <w:webHidden/>
              </w:rPr>
              <w:fldChar w:fldCharType="end"/>
            </w:r>
          </w:hyperlink>
        </w:p>
        <w:p w14:paraId="120FA095" w14:textId="57B8E46F" w:rsidR="00DA6F07" w:rsidRDefault="00DA6F07">
          <w:pPr>
            <w:pStyle w:val="TOC3"/>
            <w:tabs>
              <w:tab w:val="right" w:leader="dot" w:pos="8296"/>
            </w:tabs>
            <w:rPr>
              <w:noProof/>
              <w:lang w:eastAsia="zh-HK"/>
            </w:rPr>
          </w:pPr>
          <w:hyperlink w:anchor="_Toc204770327" w:history="1">
            <w:r w:rsidRPr="004012AA">
              <w:rPr>
                <w:rStyle w:val="Hyperlink"/>
                <w:noProof/>
              </w:rPr>
              <w:t>Cationic lipids</w:t>
            </w:r>
            <w:r>
              <w:rPr>
                <w:noProof/>
                <w:webHidden/>
              </w:rPr>
              <w:tab/>
            </w:r>
            <w:r>
              <w:rPr>
                <w:noProof/>
                <w:webHidden/>
              </w:rPr>
              <w:fldChar w:fldCharType="begin"/>
            </w:r>
            <w:r>
              <w:rPr>
                <w:noProof/>
                <w:webHidden/>
              </w:rPr>
              <w:instrText xml:space="preserve"> PAGEREF _Toc204770327 \h </w:instrText>
            </w:r>
            <w:r>
              <w:rPr>
                <w:noProof/>
                <w:webHidden/>
              </w:rPr>
            </w:r>
            <w:r>
              <w:rPr>
                <w:noProof/>
                <w:webHidden/>
              </w:rPr>
              <w:fldChar w:fldCharType="separate"/>
            </w:r>
            <w:r>
              <w:rPr>
                <w:noProof/>
                <w:webHidden/>
              </w:rPr>
              <w:t>1</w:t>
            </w:r>
            <w:r>
              <w:rPr>
                <w:noProof/>
                <w:webHidden/>
              </w:rPr>
              <w:fldChar w:fldCharType="end"/>
            </w:r>
          </w:hyperlink>
        </w:p>
        <w:p w14:paraId="7C902487" w14:textId="53651945" w:rsidR="00DA6F07" w:rsidRDefault="00DA6F07">
          <w:pPr>
            <w:pStyle w:val="TOC3"/>
            <w:tabs>
              <w:tab w:val="right" w:leader="dot" w:pos="8296"/>
            </w:tabs>
            <w:rPr>
              <w:noProof/>
              <w:lang w:eastAsia="zh-HK"/>
            </w:rPr>
          </w:pPr>
          <w:hyperlink w:anchor="_Toc204770328" w:history="1">
            <w:r w:rsidRPr="004012AA">
              <w:rPr>
                <w:rStyle w:val="Hyperlink"/>
                <w:noProof/>
              </w:rPr>
              <w:t>pKa</w:t>
            </w:r>
            <w:r>
              <w:rPr>
                <w:noProof/>
                <w:webHidden/>
              </w:rPr>
              <w:tab/>
            </w:r>
            <w:r>
              <w:rPr>
                <w:noProof/>
                <w:webHidden/>
              </w:rPr>
              <w:fldChar w:fldCharType="begin"/>
            </w:r>
            <w:r>
              <w:rPr>
                <w:noProof/>
                <w:webHidden/>
              </w:rPr>
              <w:instrText xml:space="preserve"> PAGEREF _Toc204770328 \h </w:instrText>
            </w:r>
            <w:r>
              <w:rPr>
                <w:noProof/>
                <w:webHidden/>
              </w:rPr>
            </w:r>
            <w:r>
              <w:rPr>
                <w:noProof/>
                <w:webHidden/>
              </w:rPr>
              <w:fldChar w:fldCharType="separate"/>
            </w:r>
            <w:r>
              <w:rPr>
                <w:noProof/>
                <w:webHidden/>
              </w:rPr>
              <w:t>1</w:t>
            </w:r>
            <w:r>
              <w:rPr>
                <w:noProof/>
                <w:webHidden/>
              </w:rPr>
              <w:fldChar w:fldCharType="end"/>
            </w:r>
          </w:hyperlink>
        </w:p>
        <w:p w14:paraId="40D65C48" w14:textId="2C62FAFC" w:rsidR="00DA6F07" w:rsidRDefault="00DA6F07">
          <w:pPr>
            <w:pStyle w:val="TOC3"/>
            <w:tabs>
              <w:tab w:val="right" w:leader="dot" w:pos="8296"/>
            </w:tabs>
            <w:rPr>
              <w:noProof/>
              <w:lang w:eastAsia="zh-HK"/>
            </w:rPr>
          </w:pPr>
          <w:hyperlink w:anchor="_Toc204770329" w:history="1">
            <w:r w:rsidRPr="004012AA">
              <w:rPr>
                <w:rStyle w:val="Hyperlink"/>
                <w:noProof/>
              </w:rPr>
              <w:t>Oligonucleotides</w:t>
            </w:r>
            <w:r>
              <w:rPr>
                <w:noProof/>
                <w:webHidden/>
              </w:rPr>
              <w:tab/>
            </w:r>
            <w:r>
              <w:rPr>
                <w:noProof/>
                <w:webHidden/>
              </w:rPr>
              <w:fldChar w:fldCharType="begin"/>
            </w:r>
            <w:r>
              <w:rPr>
                <w:noProof/>
                <w:webHidden/>
              </w:rPr>
              <w:instrText xml:space="preserve"> PAGEREF _Toc204770329 \h </w:instrText>
            </w:r>
            <w:r>
              <w:rPr>
                <w:noProof/>
                <w:webHidden/>
              </w:rPr>
            </w:r>
            <w:r>
              <w:rPr>
                <w:noProof/>
                <w:webHidden/>
              </w:rPr>
              <w:fldChar w:fldCharType="separate"/>
            </w:r>
            <w:r>
              <w:rPr>
                <w:noProof/>
                <w:webHidden/>
              </w:rPr>
              <w:t>1</w:t>
            </w:r>
            <w:r>
              <w:rPr>
                <w:noProof/>
                <w:webHidden/>
              </w:rPr>
              <w:fldChar w:fldCharType="end"/>
            </w:r>
          </w:hyperlink>
        </w:p>
        <w:p w14:paraId="7A9F1F21" w14:textId="6F015E12" w:rsidR="00DA6F07" w:rsidRDefault="00DA6F07">
          <w:pPr>
            <w:pStyle w:val="TOC1"/>
            <w:tabs>
              <w:tab w:val="right" w:leader="dot" w:pos="8296"/>
            </w:tabs>
            <w:rPr>
              <w:noProof/>
              <w:lang w:eastAsia="zh-HK"/>
            </w:rPr>
          </w:pPr>
          <w:hyperlink w:anchor="_Toc204770330" w:history="1">
            <w:r w:rsidRPr="004012AA">
              <w:rPr>
                <w:rStyle w:val="Hyperlink"/>
                <w:noProof/>
              </w:rPr>
              <w:t>Literature Review</w:t>
            </w:r>
            <w:r>
              <w:rPr>
                <w:noProof/>
                <w:webHidden/>
              </w:rPr>
              <w:tab/>
            </w:r>
            <w:r>
              <w:rPr>
                <w:noProof/>
                <w:webHidden/>
              </w:rPr>
              <w:fldChar w:fldCharType="begin"/>
            </w:r>
            <w:r>
              <w:rPr>
                <w:noProof/>
                <w:webHidden/>
              </w:rPr>
              <w:instrText xml:space="preserve"> PAGEREF _Toc204770330 \h </w:instrText>
            </w:r>
            <w:r>
              <w:rPr>
                <w:noProof/>
                <w:webHidden/>
              </w:rPr>
            </w:r>
            <w:r>
              <w:rPr>
                <w:noProof/>
                <w:webHidden/>
              </w:rPr>
              <w:fldChar w:fldCharType="separate"/>
            </w:r>
            <w:r>
              <w:rPr>
                <w:noProof/>
                <w:webHidden/>
              </w:rPr>
              <w:t>2</w:t>
            </w:r>
            <w:r>
              <w:rPr>
                <w:noProof/>
                <w:webHidden/>
              </w:rPr>
              <w:fldChar w:fldCharType="end"/>
            </w:r>
          </w:hyperlink>
        </w:p>
        <w:p w14:paraId="457A212F" w14:textId="0D6EE90E" w:rsidR="00DA6F07" w:rsidRDefault="00DA6F07">
          <w:pPr>
            <w:pStyle w:val="TOC3"/>
            <w:tabs>
              <w:tab w:val="right" w:leader="dot" w:pos="8296"/>
            </w:tabs>
            <w:rPr>
              <w:noProof/>
              <w:lang w:eastAsia="zh-HK"/>
            </w:rPr>
          </w:pPr>
          <w:hyperlink w:anchor="_Toc204770331" w:history="1">
            <w:r w:rsidRPr="004012AA">
              <w:rPr>
                <w:rStyle w:val="Hyperlink"/>
                <w:noProof/>
              </w:rPr>
              <w:t>What is Microfluidics?</w:t>
            </w:r>
            <w:r>
              <w:rPr>
                <w:noProof/>
                <w:webHidden/>
              </w:rPr>
              <w:tab/>
            </w:r>
            <w:r>
              <w:rPr>
                <w:noProof/>
                <w:webHidden/>
              </w:rPr>
              <w:fldChar w:fldCharType="begin"/>
            </w:r>
            <w:r>
              <w:rPr>
                <w:noProof/>
                <w:webHidden/>
              </w:rPr>
              <w:instrText xml:space="preserve"> PAGEREF _Toc204770331 \h </w:instrText>
            </w:r>
            <w:r>
              <w:rPr>
                <w:noProof/>
                <w:webHidden/>
              </w:rPr>
            </w:r>
            <w:r>
              <w:rPr>
                <w:noProof/>
                <w:webHidden/>
              </w:rPr>
              <w:fldChar w:fldCharType="separate"/>
            </w:r>
            <w:r>
              <w:rPr>
                <w:noProof/>
                <w:webHidden/>
              </w:rPr>
              <w:t>2</w:t>
            </w:r>
            <w:r>
              <w:rPr>
                <w:noProof/>
                <w:webHidden/>
              </w:rPr>
              <w:fldChar w:fldCharType="end"/>
            </w:r>
          </w:hyperlink>
        </w:p>
        <w:p w14:paraId="7957ED00" w14:textId="66B3952E" w:rsidR="00DA6F07" w:rsidRDefault="00DA6F07">
          <w:pPr>
            <w:pStyle w:val="TOC3"/>
            <w:tabs>
              <w:tab w:val="right" w:leader="dot" w:pos="8296"/>
            </w:tabs>
            <w:rPr>
              <w:noProof/>
              <w:lang w:eastAsia="zh-HK"/>
            </w:rPr>
          </w:pPr>
          <w:hyperlink w:anchor="_Toc204770332" w:history="1">
            <w:r w:rsidRPr="004012AA">
              <w:rPr>
                <w:rStyle w:val="Hyperlink"/>
                <w:noProof/>
              </w:rPr>
              <w:t>Application Fields</w:t>
            </w:r>
            <w:r>
              <w:rPr>
                <w:noProof/>
                <w:webHidden/>
              </w:rPr>
              <w:tab/>
            </w:r>
            <w:r>
              <w:rPr>
                <w:noProof/>
                <w:webHidden/>
              </w:rPr>
              <w:fldChar w:fldCharType="begin"/>
            </w:r>
            <w:r>
              <w:rPr>
                <w:noProof/>
                <w:webHidden/>
              </w:rPr>
              <w:instrText xml:space="preserve"> PAGEREF _Toc204770332 \h </w:instrText>
            </w:r>
            <w:r>
              <w:rPr>
                <w:noProof/>
                <w:webHidden/>
              </w:rPr>
            </w:r>
            <w:r>
              <w:rPr>
                <w:noProof/>
                <w:webHidden/>
              </w:rPr>
              <w:fldChar w:fldCharType="separate"/>
            </w:r>
            <w:r>
              <w:rPr>
                <w:noProof/>
                <w:webHidden/>
              </w:rPr>
              <w:t>2</w:t>
            </w:r>
            <w:r>
              <w:rPr>
                <w:noProof/>
                <w:webHidden/>
              </w:rPr>
              <w:fldChar w:fldCharType="end"/>
            </w:r>
          </w:hyperlink>
        </w:p>
        <w:p w14:paraId="3D2C0C8A" w14:textId="47347FD6" w:rsidR="00DA6F07" w:rsidRDefault="00DA6F07">
          <w:pPr>
            <w:pStyle w:val="TOC3"/>
            <w:tabs>
              <w:tab w:val="right" w:leader="dot" w:pos="8296"/>
            </w:tabs>
            <w:rPr>
              <w:noProof/>
              <w:lang w:eastAsia="zh-HK"/>
            </w:rPr>
          </w:pPr>
          <w:hyperlink w:anchor="_Toc204770333" w:history="1">
            <w:r w:rsidRPr="004012AA">
              <w:rPr>
                <w:rStyle w:val="Hyperlink"/>
                <w:noProof/>
              </w:rPr>
              <w:t>Biology: Lipids and Carriers</w:t>
            </w:r>
            <w:r>
              <w:rPr>
                <w:noProof/>
                <w:webHidden/>
              </w:rPr>
              <w:tab/>
            </w:r>
            <w:r>
              <w:rPr>
                <w:noProof/>
                <w:webHidden/>
              </w:rPr>
              <w:fldChar w:fldCharType="begin"/>
            </w:r>
            <w:r>
              <w:rPr>
                <w:noProof/>
                <w:webHidden/>
              </w:rPr>
              <w:instrText xml:space="preserve"> PAGEREF _Toc204770333 \h </w:instrText>
            </w:r>
            <w:r>
              <w:rPr>
                <w:noProof/>
                <w:webHidden/>
              </w:rPr>
            </w:r>
            <w:r>
              <w:rPr>
                <w:noProof/>
                <w:webHidden/>
              </w:rPr>
              <w:fldChar w:fldCharType="separate"/>
            </w:r>
            <w:r>
              <w:rPr>
                <w:noProof/>
                <w:webHidden/>
              </w:rPr>
              <w:t>2</w:t>
            </w:r>
            <w:r>
              <w:rPr>
                <w:noProof/>
                <w:webHidden/>
              </w:rPr>
              <w:fldChar w:fldCharType="end"/>
            </w:r>
          </w:hyperlink>
        </w:p>
        <w:p w14:paraId="5DE9E791" w14:textId="10CFB61D" w:rsidR="00DA6F07" w:rsidRDefault="00DA6F07">
          <w:pPr>
            <w:pStyle w:val="TOC3"/>
            <w:tabs>
              <w:tab w:val="right" w:leader="dot" w:pos="8296"/>
            </w:tabs>
            <w:rPr>
              <w:noProof/>
              <w:lang w:eastAsia="zh-HK"/>
            </w:rPr>
          </w:pPr>
          <w:hyperlink w:anchor="_Toc204770334" w:history="1">
            <w:r w:rsidRPr="004012AA">
              <w:rPr>
                <w:rStyle w:val="Hyperlink"/>
                <w:noProof/>
              </w:rPr>
              <w:t>Lipid Nano Particles (LNP’s)</w:t>
            </w:r>
            <w:r>
              <w:rPr>
                <w:noProof/>
                <w:webHidden/>
              </w:rPr>
              <w:tab/>
            </w:r>
            <w:r>
              <w:rPr>
                <w:noProof/>
                <w:webHidden/>
              </w:rPr>
              <w:fldChar w:fldCharType="begin"/>
            </w:r>
            <w:r>
              <w:rPr>
                <w:noProof/>
                <w:webHidden/>
              </w:rPr>
              <w:instrText xml:space="preserve"> PAGEREF _Toc204770334 \h </w:instrText>
            </w:r>
            <w:r>
              <w:rPr>
                <w:noProof/>
                <w:webHidden/>
              </w:rPr>
            </w:r>
            <w:r>
              <w:rPr>
                <w:noProof/>
                <w:webHidden/>
              </w:rPr>
              <w:fldChar w:fldCharType="separate"/>
            </w:r>
            <w:r>
              <w:rPr>
                <w:noProof/>
                <w:webHidden/>
              </w:rPr>
              <w:t>4</w:t>
            </w:r>
            <w:r>
              <w:rPr>
                <w:noProof/>
                <w:webHidden/>
              </w:rPr>
              <w:fldChar w:fldCharType="end"/>
            </w:r>
          </w:hyperlink>
        </w:p>
        <w:p w14:paraId="716592EB" w14:textId="4FFBB56E" w:rsidR="00DA6F07" w:rsidRDefault="00DA6F07">
          <w:pPr>
            <w:pStyle w:val="TOC3"/>
            <w:tabs>
              <w:tab w:val="right" w:leader="dot" w:pos="8296"/>
            </w:tabs>
            <w:rPr>
              <w:noProof/>
              <w:lang w:eastAsia="zh-HK"/>
            </w:rPr>
          </w:pPr>
          <w:hyperlink w:anchor="_Toc204770335" w:history="1">
            <w:r w:rsidRPr="004012AA">
              <w:rPr>
                <w:rStyle w:val="Hyperlink"/>
                <w:noProof/>
              </w:rPr>
              <w:t>In Detail – The Role of Four (Ionisable) Lipid Components of LNPs</w:t>
            </w:r>
            <w:r>
              <w:rPr>
                <w:noProof/>
                <w:webHidden/>
              </w:rPr>
              <w:tab/>
            </w:r>
            <w:r>
              <w:rPr>
                <w:noProof/>
                <w:webHidden/>
              </w:rPr>
              <w:fldChar w:fldCharType="begin"/>
            </w:r>
            <w:r>
              <w:rPr>
                <w:noProof/>
                <w:webHidden/>
              </w:rPr>
              <w:instrText xml:space="preserve"> PAGEREF _Toc204770335 \h </w:instrText>
            </w:r>
            <w:r>
              <w:rPr>
                <w:noProof/>
                <w:webHidden/>
              </w:rPr>
            </w:r>
            <w:r>
              <w:rPr>
                <w:noProof/>
                <w:webHidden/>
              </w:rPr>
              <w:fldChar w:fldCharType="separate"/>
            </w:r>
            <w:r>
              <w:rPr>
                <w:noProof/>
                <w:webHidden/>
              </w:rPr>
              <w:t>5</w:t>
            </w:r>
            <w:r>
              <w:rPr>
                <w:noProof/>
                <w:webHidden/>
              </w:rPr>
              <w:fldChar w:fldCharType="end"/>
            </w:r>
          </w:hyperlink>
        </w:p>
        <w:p w14:paraId="60C23B21" w14:textId="7F1D60D3" w:rsidR="00DA6F07" w:rsidRDefault="00DA6F07">
          <w:pPr>
            <w:pStyle w:val="TOC3"/>
            <w:tabs>
              <w:tab w:val="right" w:leader="dot" w:pos="8296"/>
            </w:tabs>
            <w:rPr>
              <w:noProof/>
              <w:lang w:eastAsia="zh-HK"/>
            </w:rPr>
          </w:pPr>
          <w:hyperlink w:anchor="_Toc204770336" w:history="1">
            <w:r w:rsidRPr="004012AA">
              <w:rPr>
                <w:rStyle w:val="Hyperlink"/>
                <w:noProof/>
              </w:rPr>
              <w:t>LNP Synthesis</w:t>
            </w:r>
            <w:r>
              <w:rPr>
                <w:noProof/>
                <w:webHidden/>
              </w:rPr>
              <w:tab/>
            </w:r>
            <w:r>
              <w:rPr>
                <w:noProof/>
                <w:webHidden/>
              </w:rPr>
              <w:fldChar w:fldCharType="begin"/>
            </w:r>
            <w:r>
              <w:rPr>
                <w:noProof/>
                <w:webHidden/>
              </w:rPr>
              <w:instrText xml:space="preserve"> PAGEREF _Toc204770336 \h </w:instrText>
            </w:r>
            <w:r>
              <w:rPr>
                <w:noProof/>
                <w:webHidden/>
              </w:rPr>
            </w:r>
            <w:r>
              <w:rPr>
                <w:noProof/>
                <w:webHidden/>
              </w:rPr>
              <w:fldChar w:fldCharType="separate"/>
            </w:r>
            <w:r>
              <w:rPr>
                <w:noProof/>
                <w:webHidden/>
              </w:rPr>
              <w:t>8</w:t>
            </w:r>
            <w:r>
              <w:rPr>
                <w:noProof/>
                <w:webHidden/>
              </w:rPr>
              <w:fldChar w:fldCharType="end"/>
            </w:r>
          </w:hyperlink>
        </w:p>
        <w:p w14:paraId="4934D015" w14:textId="16634146" w:rsidR="00B84F64" w:rsidRDefault="00B84F64" w:rsidP="00B84F64">
          <w:r>
            <w:rPr>
              <w:b/>
              <w:bCs/>
              <w:noProof/>
            </w:rPr>
            <w:fldChar w:fldCharType="end"/>
          </w:r>
        </w:p>
      </w:sdtContent>
    </w:sdt>
    <w:p w14:paraId="3D3463AE" w14:textId="224C2040" w:rsidR="00B84F64" w:rsidRDefault="00B84F64" w:rsidP="00C02FF7">
      <w:pPr>
        <w:pStyle w:val="Heading1"/>
        <w:jc w:val="both"/>
      </w:pPr>
      <w:bookmarkStart w:id="0" w:name="_Toc204770325"/>
      <w:r>
        <w:t>Glossary</w:t>
      </w:r>
      <w:bookmarkEnd w:id="0"/>
      <w:r>
        <w:t xml:space="preserve"> </w:t>
      </w:r>
    </w:p>
    <w:p w14:paraId="7A263093" w14:textId="4F997EB7" w:rsidR="00197544" w:rsidRDefault="00197544" w:rsidP="00197544">
      <w:pPr>
        <w:pStyle w:val="Heading4"/>
      </w:pPr>
      <w:r>
        <w:t>Ligand</w:t>
      </w:r>
    </w:p>
    <w:p w14:paraId="441B424D" w14:textId="2AC84DD7" w:rsidR="00B84F64" w:rsidRDefault="00197544" w:rsidP="00B84F64">
      <w:r>
        <w:t xml:space="preserve">An </w:t>
      </w:r>
      <w:r w:rsidR="00B84F64">
        <w:t>ion or molecule with a functional group that binds/is sticky</w:t>
      </w:r>
      <w:r w:rsidR="007579A9">
        <w:t xml:space="preserve">. These functional groups can be </w:t>
      </w:r>
      <w:r w:rsidR="002E4887">
        <w:t xml:space="preserve">attached to liposomes to enhance drug delivery to specific cells or tissues. </w:t>
      </w:r>
    </w:p>
    <w:p w14:paraId="4962F809" w14:textId="699EA1E1" w:rsidR="00197544" w:rsidRDefault="00197544" w:rsidP="00197544">
      <w:pPr>
        <w:pStyle w:val="Heading4"/>
      </w:pPr>
      <w:r>
        <w:t xml:space="preserve">Cationic Lipids </w:t>
      </w:r>
    </w:p>
    <w:p w14:paraId="4256B086" w14:textId="41EEAA79" w:rsidR="00F459E5" w:rsidRDefault="00197544" w:rsidP="00B84F64">
      <w:r>
        <w:t xml:space="preserve">A </w:t>
      </w:r>
      <w:r w:rsidR="00F459E5">
        <w:t>positively charged molecules</w:t>
      </w:r>
      <w:r w:rsidR="00D269DD">
        <w:t xml:space="preserve"> that commonly bind to negatively charged nucleic </w:t>
      </w:r>
      <w:r w:rsidR="00BC21FA">
        <w:t>acids,</w:t>
      </w:r>
      <w:r w:rsidR="00F459E5">
        <w:t xml:space="preserve"> amph</w:t>
      </w:r>
      <w:r w:rsidR="00967690">
        <w:t xml:space="preserve">iphilic in nature (meaning they </w:t>
      </w:r>
      <w:r w:rsidR="00D269DD">
        <w:t>have</w:t>
      </w:r>
      <w:r w:rsidR="00967690">
        <w:t xml:space="preserve"> both hydrophilic and hydrophobic parts) used frequently in the delivery of genetic material like DN and RNA into cells. </w:t>
      </w:r>
    </w:p>
    <w:p w14:paraId="125B4E99" w14:textId="24E3AD78" w:rsidR="00197544" w:rsidRDefault="00197544" w:rsidP="00197544">
      <w:pPr>
        <w:pStyle w:val="Heading4"/>
      </w:pPr>
      <w:proofErr w:type="spellStart"/>
      <w:r>
        <w:t>pKa</w:t>
      </w:r>
      <w:proofErr w:type="spellEnd"/>
    </w:p>
    <w:p w14:paraId="21BD783F" w14:textId="67CAC889" w:rsidR="00274DC6" w:rsidRDefault="00197544" w:rsidP="00B84F64">
      <w:r>
        <w:t>B</w:t>
      </w:r>
      <w:r w:rsidR="0088524F">
        <w:t xml:space="preserve">ase-10 logarithm of the acid dissociation constant (Ka) of a solution. It is a way of quantifying the strength of an acid; a lower </w:t>
      </w:r>
      <w:proofErr w:type="spellStart"/>
      <w:r w:rsidR="0088524F">
        <w:t>pKa</w:t>
      </w:r>
      <w:proofErr w:type="spellEnd"/>
      <w:r w:rsidR="0088524F">
        <w:t xml:space="preserve"> value indicates a stronger acid. </w:t>
      </w:r>
      <w:r w:rsidR="0043655B">
        <w:t xml:space="preserve">The acidity constant (Ka) </w:t>
      </w:r>
      <w:r w:rsidR="008D7AA1">
        <w:t xml:space="preserve">= concentration of products / concentration of reactants. </w:t>
      </w:r>
      <w:proofErr w:type="spellStart"/>
      <w:r w:rsidR="008D7AA1">
        <w:t>pKa</w:t>
      </w:r>
      <w:proofErr w:type="spellEnd"/>
      <w:r w:rsidR="008D7AA1">
        <w:t xml:space="preserve"> = -</w:t>
      </w:r>
      <w:proofErr w:type="gramStart"/>
      <w:r w:rsidR="008D7AA1">
        <w:t>log(</w:t>
      </w:r>
      <w:proofErr w:type="gramEnd"/>
      <w:r w:rsidR="008D7AA1">
        <w:t xml:space="preserve">Ka) </w:t>
      </w:r>
    </w:p>
    <w:p w14:paraId="6135B9A3" w14:textId="77777777" w:rsidR="00197544" w:rsidRDefault="00197544" w:rsidP="00197544">
      <w:pPr>
        <w:pStyle w:val="Heading4"/>
      </w:pPr>
      <w:r>
        <w:t>Oligonucleotides</w:t>
      </w:r>
    </w:p>
    <w:p w14:paraId="10B554AD" w14:textId="0ADF70E2" w:rsidR="00844FC6" w:rsidRPr="00844FC6" w:rsidRDefault="00197544" w:rsidP="00844FC6">
      <w:r>
        <w:t>S</w:t>
      </w:r>
      <w:r w:rsidR="003226FB">
        <w:t>hort, single- or double- stranded sequences of DNA or RNA typically ranging from 2 to 25 nucleotides in length</w:t>
      </w:r>
      <w:r w:rsidR="00CE3194">
        <w:t xml:space="preserve">. </w:t>
      </w:r>
    </w:p>
    <w:p w14:paraId="0049DB58" w14:textId="5D97BE00" w:rsidR="00CE3194" w:rsidRDefault="00CE3194" w:rsidP="00B84F64">
      <w:r>
        <w:rPr>
          <w:noProof/>
        </w:rPr>
        <w:lastRenderedPageBreak/>
        <w:drawing>
          <wp:inline distT="0" distB="0" distL="0" distR="0" wp14:anchorId="029251D4" wp14:editId="00F962AC">
            <wp:extent cx="5791200" cy="2936737"/>
            <wp:effectExtent l="0" t="0" r="0" b="0"/>
            <wp:docPr id="448573302" name="Picture 1" descr="Oligonucleotide therapy development around the world | Koken CO., Lt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ligonucleotide therapy development around the world | Koken CO., Lt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800367" cy="2941386"/>
                    </a:xfrm>
                    <a:prstGeom prst="rect">
                      <a:avLst/>
                    </a:prstGeom>
                    <a:noFill/>
                    <a:ln>
                      <a:noFill/>
                    </a:ln>
                  </pic:spPr>
                </pic:pic>
              </a:graphicData>
            </a:graphic>
          </wp:inline>
        </w:drawing>
      </w:r>
    </w:p>
    <w:p w14:paraId="72A46897" w14:textId="164DA2D7" w:rsidR="00844FC6" w:rsidRDefault="00844FC6" w:rsidP="00844FC6">
      <w:pPr>
        <w:pStyle w:val="Heading4"/>
      </w:pPr>
      <w:r>
        <w:t xml:space="preserve">Transfection Rate </w:t>
      </w:r>
    </w:p>
    <w:p w14:paraId="588863EB" w14:textId="6177B9C9" w:rsidR="00844FC6" w:rsidRPr="00844FC6" w:rsidRDefault="008A4164" w:rsidP="00844FC6">
      <w:r>
        <w:t>Transfection is t</w:t>
      </w:r>
      <w:r w:rsidR="00844FC6">
        <w:t xml:space="preserve">he process </w:t>
      </w:r>
      <w:r w:rsidR="00A12EF5">
        <w:t xml:space="preserve">of introducing nucleic acids (DNA or RNA) into cells using methods </w:t>
      </w:r>
      <w:r w:rsidR="008A7A9B">
        <w:t>other than viral infection</w:t>
      </w:r>
      <w:r>
        <w:t xml:space="preserve">. Transfection rate/efficiency refers to the percentage of cells in a population </w:t>
      </w:r>
      <w:r w:rsidR="00493443">
        <w:t xml:space="preserve">that successfully take up foreign nucleic acid (DNA or RNA) during a transfection experiment. </w:t>
      </w:r>
    </w:p>
    <w:p w14:paraId="697E46A1" w14:textId="0D9C389C" w:rsidR="00B84F64" w:rsidRDefault="001A67C4" w:rsidP="00C02FF7">
      <w:pPr>
        <w:pStyle w:val="Heading1"/>
        <w:jc w:val="both"/>
      </w:pPr>
      <w:bookmarkStart w:id="1" w:name="_Toc204770330"/>
      <w:r>
        <w:t>Literature Review</w:t>
      </w:r>
      <w:bookmarkEnd w:id="1"/>
    </w:p>
    <w:p w14:paraId="40B19AC3" w14:textId="77777777" w:rsidR="00B84F64" w:rsidRPr="00B84F64" w:rsidRDefault="00B84F64" w:rsidP="00B84F64"/>
    <w:p w14:paraId="6DA71FD6" w14:textId="3A77A5FC" w:rsidR="001A67C4" w:rsidRDefault="001A67C4" w:rsidP="00C02FF7">
      <w:pPr>
        <w:pStyle w:val="Heading3"/>
        <w:jc w:val="both"/>
      </w:pPr>
      <w:bookmarkStart w:id="2" w:name="_Toc204770331"/>
      <w:r>
        <w:t>What is Microfluidics?</w:t>
      </w:r>
      <w:bookmarkEnd w:id="2"/>
      <w:r>
        <w:t xml:space="preserve"> </w:t>
      </w:r>
    </w:p>
    <w:p w14:paraId="12C1767A" w14:textId="234F1E71" w:rsidR="001A67C4" w:rsidRDefault="001A67C4" w:rsidP="00C02FF7">
      <w:pPr>
        <w:jc w:val="both"/>
      </w:pPr>
      <w:r>
        <w:t xml:space="preserve">Microfluidics is the application of science and technology to manipulate tiny fluid volume (nanolitres to microlitres) in microscale channels. This allows complex lab functions to be scaled down and simplified, know as “lab-on-a-chip”. Such small fluid flow has characteristic physics. These include </w:t>
      </w:r>
      <w:r w:rsidR="00AD10D1">
        <w:t xml:space="preserve">predominantly laminar (non-turbulent) flow </w:t>
      </w:r>
      <w:r w:rsidR="00262740">
        <w:t xml:space="preserve">and precise temporal and spatial control of fluid movement. The benefits are </w:t>
      </w:r>
      <w:r w:rsidR="005270D1">
        <w:t xml:space="preserve">plentiful, but the most significant are that microfluidics: reduce sample </w:t>
      </w:r>
      <w:r w:rsidR="00E44116">
        <w:t xml:space="preserve">and reagent consumption cost, can be used for customisable point-of-use application, can integrate multiple laboratory steps on a chip and </w:t>
      </w:r>
      <w:r w:rsidR="00794D71">
        <w:t xml:space="preserve">allow the rapid development of a process line for fast analysis. </w:t>
      </w:r>
    </w:p>
    <w:p w14:paraId="454DC809" w14:textId="27F36712" w:rsidR="00F67A54" w:rsidRDefault="00F67A54" w:rsidP="00C02FF7">
      <w:pPr>
        <w:pStyle w:val="Heading3"/>
        <w:jc w:val="both"/>
      </w:pPr>
      <w:bookmarkStart w:id="3" w:name="_Toc204770332"/>
      <w:r>
        <w:t>Application Fields</w:t>
      </w:r>
      <w:bookmarkEnd w:id="3"/>
      <w:r>
        <w:t xml:space="preserve"> </w:t>
      </w:r>
    </w:p>
    <w:p w14:paraId="25DBB681" w14:textId="1C2E3B23" w:rsidR="00A462E7" w:rsidRDefault="00A462E7" w:rsidP="00C02FF7">
      <w:pPr>
        <w:jc w:val="both"/>
      </w:pPr>
      <w:r>
        <w:t xml:space="preserve">Microfluidics exist in a broad range of fields, </w:t>
      </w:r>
      <w:proofErr w:type="gramStart"/>
      <w:r>
        <w:t>including;</w:t>
      </w:r>
      <w:proofErr w:type="gramEnd"/>
      <w:r>
        <w:t xml:space="preserve"> </w:t>
      </w:r>
      <w:r w:rsidR="004A45D9">
        <w:t>b</w:t>
      </w:r>
      <w:r>
        <w:t xml:space="preserve">iomedical; </w:t>
      </w:r>
      <w:r w:rsidR="004A45D9">
        <w:t>p</w:t>
      </w:r>
      <w:r>
        <w:t>harmaceutical</w:t>
      </w:r>
      <w:r w:rsidR="004A45D9">
        <w:t>; environmental and food monitoring; chemical analysis</w:t>
      </w:r>
      <w:r w:rsidR="00CA1664">
        <w:t>/synthesis and industrial or university research. For this literature review</w:t>
      </w:r>
      <w:r w:rsidR="0054045E">
        <w:t xml:space="preserve">, the use of microfluidics in the synthesis of nanoparticles and lipid carriers for pharmaceuticals will be the </w:t>
      </w:r>
      <w:r w:rsidR="000D1B9E">
        <w:t xml:space="preserve">only focus. </w:t>
      </w:r>
    </w:p>
    <w:p w14:paraId="14F70146" w14:textId="151DB472" w:rsidR="0052211E" w:rsidRDefault="0052211E" w:rsidP="00C02FF7">
      <w:pPr>
        <w:pStyle w:val="Heading3"/>
        <w:jc w:val="both"/>
      </w:pPr>
      <w:bookmarkStart w:id="4" w:name="_Toc204770333"/>
      <w:r>
        <w:lastRenderedPageBreak/>
        <w:t xml:space="preserve">Biology: Lipids and </w:t>
      </w:r>
      <w:r w:rsidR="00C65493">
        <w:t>Carriers</w:t>
      </w:r>
      <w:bookmarkEnd w:id="4"/>
      <w:r w:rsidR="00C65493">
        <w:t xml:space="preserve"> </w:t>
      </w:r>
    </w:p>
    <w:p w14:paraId="10A577AF" w14:textId="1EDC4D4B" w:rsidR="00570111" w:rsidRDefault="00570111" w:rsidP="00C02FF7">
      <w:pPr>
        <w:jc w:val="both"/>
      </w:pPr>
      <w:hyperlink r:id="rId9" w:history="1">
        <w:r w:rsidRPr="003F260E">
          <w:rPr>
            <w:rStyle w:val="Hyperlink"/>
          </w:rPr>
          <w:t>https://en.wikipedia.org/wiki/Lipid</w:t>
        </w:r>
      </w:hyperlink>
      <w:r>
        <w:t xml:space="preserve"> </w:t>
      </w:r>
    </w:p>
    <w:p w14:paraId="3759CA9C" w14:textId="60A5CAD8" w:rsidR="00D167A5" w:rsidRDefault="00D167A5" w:rsidP="00C02FF7">
      <w:pPr>
        <w:jc w:val="both"/>
      </w:pPr>
      <w:hyperlink r:id="rId10" w:history="1">
        <w:r w:rsidRPr="003F260E">
          <w:rPr>
            <w:rStyle w:val="Hyperlink"/>
          </w:rPr>
          <w:t>https://en.wikipedia.org/wiki/Lipid_bilayer</w:t>
        </w:r>
      </w:hyperlink>
      <w:r>
        <w:t xml:space="preserve"> </w:t>
      </w:r>
    </w:p>
    <w:p w14:paraId="31645A71" w14:textId="7F3AD667" w:rsidR="00570111" w:rsidRPr="00570111" w:rsidRDefault="00C02FF7" w:rsidP="00C02FF7">
      <w:pPr>
        <w:jc w:val="both"/>
      </w:pPr>
      <w:hyperlink r:id="rId11" w:history="1">
        <w:r w:rsidRPr="003F260E">
          <w:rPr>
            <w:rStyle w:val="Hyperlink"/>
          </w:rPr>
          <w:t>https://en.wikipedia.org/wiki/Lipid-based_nanoparticle</w:t>
        </w:r>
      </w:hyperlink>
      <w:r>
        <w:t xml:space="preserve"> </w:t>
      </w:r>
    </w:p>
    <w:p w14:paraId="31879A3D" w14:textId="52F33756" w:rsidR="00C65493" w:rsidRDefault="00C65493" w:rsidP="00C02FF7">
      <w:pPr>
        <w:jc w:val="both"/>
      </w:pPr>
      <w:r>
        <w:t xml:space="preserve">Lipids are a broad range of organic </w:t>
      </w:r>
      <w:r w:rsidR="007042A2">
        <w:t>compounds</w:t>
      </w:r>
      <w:r>
        <w:t xml:space="preserve"> which include fats, </w:t>
      </w:r>
      <w:r w:rsidR="007042A2">
        <w:t xml:space="preserve">phospholipids, </w:t>
      </w:r>
      <w:r w:rsidR="006A663D">
        <w:t xml:space="preserve">waxes and others. There function include storing energy, signalling and acting as structural components of cell membranes. </w:t>
      </w:r>
      <w:r w:rsidR="00C02FF7">
        <w:t xml:space="preserve">Fatty acids contain </w:t>
      </w:r>
      <w:proofErr w:type="spellStart"/>
      <w:r w:rsidR="00C02FF7">
        <w:t>ipids</w:t>
      </w:r>
      <w:proofErr w:type="spellEnd"/>
      <w:r w:rsidR="00C02FF7">
        <w:t xml:space="preserve">. They form structures </w:t>
      </w:r>
      <w:r w:rsidR="004F4D53">
        <w:t xml:space="preserve">such as liposomes (artificial) or vesicles (natural structure). Liposomes is the double bi-layer molecule that can hold specific substances </w:t>
      </w:r>
    </w:p>
    <w:tbl>
      <w:tblPr>
        <w:tblStyle w:val="TableGrid"/>
        <w:tblW w:w="0" w:type="auto"/>
        <w:tblLook w:val="04A0" w:firstRow="1" w:lastRow="0" w:firstColumn="1" w:lastColumn="0" w:noHBand="0" w:noVBand="1"/>
      </w:tblPr>
      <w:tblGrid>
        <w:gridCol w:w="2584"/>
        <w:gridCol w:w="2724"/>
        <w:gridCol w:w="2988"/>
      </w:tblGrid>
      <w:tr w:rsidR="0066742C" w14:paraId="5FFEE887" w14:textId="77777777">
        <w:tc>
          <w:tcPr>
            <w:tcW w:w="2765" w:type="dxa"/>
          </w:tcPr>
          <w:p w14:paraId="2FD726D2" w14:textId="47CD9F93" w:rsidR="0066742C" w:rsidRDefault="0066742C" w:rsidP="00C02FF7">
            <w:pPr>
              <w:jc w:val="both"/>
            </w:pPr>
            <w:r>
              <w:rPr>
                <w:noProof/>
              </w:rPr>
              <w:drawing>
                <wp:inline distT="0" distB="0" distL="0" distR="0" wp14:anchorId="366FB16E" wp14:editId="75F6996E">
                  <wp:extent cx="1365812" cy="1678279"/>
                  <wp:effectExtent l="0" t="0" r="6350" b="0"/>
                  <wp:docPr id="1144224728" name="Picture 1" descr="A diagram of a cell structu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224728" name="Picture 1" descr="A diagram of a cell structure&#10;&#10;AI-generated content may be incorrec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68451" cy="1681522"/>
                          </a:xfrm>
                          <a:prstGeom prst="rect">
                            <a:avLst/>
                          </a:prstGeom>
                          <a:noFill/>
                          <a:ln>
                            <a:noFill/>
                          </a:ln>
                        </pic:spPr>
                      </pic:pic>
                    </a:graphicData>
                  </a:graphic>
                </wp:inline>
              </w:drawing>
            </w:r>
          </w:p>
        </w:tc>
        <w:tc>
          <w:tcPr>
            <w:tcW w:w="2765" w:type="dxa"/>
          </w:tcPr>
          <w:p w14:paraId="6BF91B8E" w14:textId="657FC845" w:rsidR="0066742C" w:rsidRDefault="0066742C" w:rsidP="00C02FF7">
            <w:pPr>
              <w:jc w:val="both"/>
            </w:pPr>
            <w:r>
              <w:rPr>
                <w:noProof/>
              </w:rPr>
              <w:drawing>
                <wp:inline distT="0" distB="0" distL="0" distR="0" wp14:anchorId="7232E604" wp14:editId="25AF1753">
                  <wp:extent cx="1562582" cy="1723243"/>
                  <wp:effectExtent l="0" t="0" r="0" b="0"/>
                  <wp:docPr id="780689548" name="Picture 2" descr="A membrane bilayer and liposome.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membrane bilayer and liposome. | Download Scientific Diagram"/>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567257" cy="1728399"/>
                          </a:xfrm>
                          <a:prstGeom prst="rect">
                            <a:avLst/>
                          </a:prstGeom>
                          <a:noFill/>
                          <a:ln>
                            <a:noFill/>
                          </a:ln>
                        </pic:spPr>
                      </pic:pic>
                    </a:graphicData>
                  </a:graphic>
                </wp:inline>
              </w:drawing>
            </w:r>
          </w:p>
        </w:tc>
        <w:tc>
          <w:tcPr>
            <w:tcW w:w="2766" w:type="dxa"/>
          </w:tcPr>
          <w:p w14:paraId="4EA30B8C" w14:textId="7F588C71" w:rsidR="0066742C" w:rsidRDefault="00F85F5F" w:rsidP="00C02FF7">
            <w:pPr>
              <w:jc w:val="both"/>
            </w:pPr>
            <w:r>
              <w:rPr>
                <w:noProof/>
              </w:rPr>
              <w:drawing>
                <wp:inline distT="0" distB="0" distL="0" distR="0" wp14:anchorId="5051FD0A" wp14:editId="1317429E">
                  <wp:extent cx="1760683" cy="1006998"/>
                  <wp:effectExtent l="0" t="0" r="0" b="3175"/>
                  <wp:docPr id="713954807" name="Picture 3" descr="A) The liposome is a spherical lipid bi-layer (bi-layer of polar...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 The liposome is a spherical lipid bi-layer (bi-layer of polar... |  Download Scientific Diagram"/>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766921" cy="1010566"/>
                          </a:xfrm>
                          <a:prstGeom prst="rect">
                            <a:avLst/>
                          </a:prstGeom>
                          <a:noFill/>
                          <a:ln>
                            <a:noFill/>
                          </a:ln>
                        </pic:spPr>
                      </pic:pic>
                    </a:graphicData>
                  </a:graphic>
                </wp:inline>
              </w:drawing>
            </w:r>
          </w:p>
        </w:tc>
      </w:tr>
    </w:tbl>
    <w:p w14:paraId="2798B88E" w14:textId="33086E64" w:rsidR="005572F0" w:rsidRDefault="00D36299" w:rsidP="00F85F5F">
      <w:r w:rsidRPr="00D36299">
        <w:t xml:space="preserve"> </w:t>
      </w:r>
    </w:p>
    <w:p w14:paraId="641CB0E0" w14:textId="4ECED176" w:rsidR="00151D8E" w:rsidRDefault="00CC3ABF" w:rsidP="00151D8E">
      <w:r>
        <w:t xml:space="preserve">The </w:t>
      </w:r>
      <w:proofErr w:type="gramStart"/>
      <w:r>
        <w:t>bi</w:t>
      </w:r>
      <w:r w:rsidR="00E71026">
        <w:t>-layer</w:t>
      </w:r>
      <w:proofErr w:type="gramEnd"/>
      <w:r w:rsidR="00E71026">
        <w:t xml:space="preserve"> is usually impermeable to most water soluble (hydrophilic) molecules</w:t>
      </w:r>
      <w:r w:rsidR="00F85F5F">
        <w:t>, meaning that ions and proteins don’t diffuse in our out.</w:t>
      </w:r>
      <w:r w:rsidR="00F274A9">
        <w:t xml:space="preserve"> These biological </w:t>
      </w:r>
      <w:proofErr w:type="gramStart"/>
      <w:r w:rsidR="00F274A9">
        <w:t>bi-layer</w:t>
      </w:r>
      <w:proofErr w:type="gramEnd"/>
      <w:r w:rsidR="00F274A9">
        <w:t xml:space="preserve"> are usually composed of phospholipids</w:t>
      </w:r>
      <w:r w:rsidR="001E7AAF">
        <w:t xml:space="preserve">, containing a hydrophobic tail and hydrophilic </w:t>
      </w:r>
      <w:r w:rsidR="00917C91">
        <w:t xml:space="preserve">head. The tail determines the </w:t>
      </w:r>
      <w:r w:rsidR="00695B70">
        <w:t xml:space="preserve">thickness and </w:t>
      </w:r>
      <w:r w:rsidR="00917C91">
        <w:t xml:space="preserve">phase of the </w:t>
      </w:r>
      <w:r w:rsidR="009E13F4">
        <w:t xml:space="preserve">bilayer e.g. </w:t>
      </w:r>
      <w:r w:rsidR="00A93A55">
        <w:t>a higher cholesterol concentration induces a liquid-ordered (Lo) phase</w:t>
      </w:r>
      <w:r w:rsidR="00A60AA9">
        <w:t xml:space="preserve">, which is described as a gel phase but with increase lateral mobility </w:t>
      </w:r>
      <w:proofErr w:type="gramStart"/>
      <w:r w:rsidR="00A60AA9">
        <w:t>similar to</w:t>
      </w:r>
      <w:proofErr w:type="gramEnd"/>
      <w:r w:rsidR="00A60AA9">
        <w:t xml:space="preserve"> a liquid-disordered phase</w:t>
      </w:r>
      <w:r w:rsidR="00D70153">
        <w:t xml:space="preserve">. </w:t>
      </w:r>
      <w:r w:rsidR="001C2A06">
        <w:t>Additional</w:t>
      </w:r>
      <w:r w:rsidR="00D70153">
        <w:t>, phase is determined by temperature</w:t>
      </w:r>
      <w:r w:rsidR="00E31B11">
        <w:t xml:space="preserve">, with it being a solid gel phase at a low temp but a fluid state at higher temperatures. </w:t>
      </w:r>
      <w:r w:rsidR="00D777B8">
        <w:t>Since ch</w:t>
      </w:r>
      <w:r w:rsidR="00C96EF5">
        <w:t xml:space="preserve">olesterol increases membrane </w:t>
      </w:r>
      <w:proofErr w:type="spellStart"/>
      <w:r w:rsidR="00C96EF5">
        <w:t>ridgidity</w:t>
      </w:r>
      <w:proofErr w:type="spellEnd"/>
      <w:r w:rsidR="00C96EF5">
        <w:t>, it reduces drug leakage from the liposomal core</w:t>
      </w:r>
      <w:r w:rsidR="00027C2E">
        <w:t xml:space="preserve">, essential for encapsulating nucleic acids. </w:t>
      </w:r>
    </w:p>
    <w:p w14:paraId="27AF6876" w14:textId="76B46041" w:rsidR="00695B70" w:rsidRDefault="00695B70" w:rsidP="00E31B11">
      <w:pPr>
        <w:jc w:val="center"/>
      </w:pPr>
      <w:r>
        <w:rPr>
          <w:noProof/>
        </w:rPr>
        <w:drawing>
          <wp:inline distT="0" distB="0" distL="0" distR="0" wp14:anchorId="1A8C973D" wp14:editId="6F06E60C">
            <wp:extent cx="4763135" cy="1371600"/>
            <wp:effectExtent l="0" t="0" r="0" b="0"/>
            <wp:docPr id="207165854" name="Picture 4" descr="Cholesterol induced asymmetry in DOPC bilayers probed by AFM force  spectroscopy - ScienceDi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holesterol induced asymmetry in DOPC bilayers probed by AFM force  spectroscopy - ScienceDirec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63135" cy="1371600"/>
                    </a:xfrm>
                    <a:prstGeom prst="rect">
                      <a:avLst/>
                    </a:prstGeom>
                    <a:noFill/>
                    <a:ln>
                      <a:noFill/>
                    </a:ln>
                  </pic:spPr>
                </pic:pic>
              </a:graphicData>
            </a:graphic>
          </wp:inline>
        </w:drawing>
      </w:r>
    </w:p>
    <w:p w14:paraId="33F8A81C" w14:textId="12E64E2A" w:rsidR="00E31B11" w:rsidRDefault="00E31B11" w:rsidP="00E31B11">
      <w:pPr>
        <w:jc w:val="center"/>
      </w:pPr>
      <w:r>
        <w:rPr>
          <w:noProof/>
        </w:rPr>
        <w:lastRenderedPageBreak/>
        <w:drawing>
          <wp:inline distT="0" distB="0" distL="0" distR="0" wp14:anchorId="19E3C32F" wp14:editId="186955F4">
            <wp:extent cx="2569579" cy="2722097"/>
            <wp:effectExtent l="0" t="0" r="2540" b="2540"/>
            <wp:docPr id="2069133674" name="Picture 5" descr="Cholesterol and Its Influence on Membrane Fluidity - LabXch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holesterol and Its Influence on Membrane Fluidity - LabXchang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580389" cy="2733549"/>
                    </a:xfrm>
                    <a:prstGeom prst="rect">
                      <a:avLst/>
                    </a:prstGeom>
                    <a:noFill/>
                    <a:ln>
                      <a:noFill/>
                    </a:ln>
                  </pic:spPr>
                </pic:pic>
              </a:graphicData>
            </a:graphic>
          </wp:inline>
        </w:drawing>
      </w:r>
    </w:p>
    <w:p w14:paraId="7B493563" w14:textId="77777777" w:rsidR="00E31B11" w:rsidRDefault="00E31B11" w:rsidP="00151D8E"/>
    <w:p w14:paraId="1358D953" w14:textId="3B884D5C" w:rsidR="00ED799C" w:rsidRDefault="00ED799C" w:rsidP="00ED799C">
      <w:pPr>
        <w:pStyle w:val="Heading3"/>
      </w:pPr>
      <w:bookmarkStart w:id="5" w:name="_Toc204770334"/>
      <w:r>
        <w:t>Lipid Nano Particles (LNP’s)</w:t>
      </w:r>
      <w:bookmarkEnd w:id="5"/>
    </w:p>
    <w:p w14:paraId="09EBADFB" w14:textId="765AE4C8" w:rsidR="00A312BF" w:rsidRPr="00A312BF" w:rsidRDefault="000079D5" w:rsidP="00A312BF">
      <w:hyperlink r:id="rId17" w:history="1">
        <w:r w:rsidRPr="003F260E">
          <w:rPr>
            <w:rStyle w:val="Hyperlink"/>
          </w:rPr>
          <w:t>https://en.wikipedia.org/wiki/Lipid-based_nanoparticle</w:t>
        </w:r>
      </w:hyperlink>
      <w:r>
        <w:t xml:space="preserve"> </w:t>
      </w:r>
    </w:p>
    <w:p w14:paraId="43F3DA3C" w14:textId="77777777" w:rsidR="00FD2B2C" w:rsidRDefault="00F9166B" w:rsidP="00151D8E">
      <w:r>
        <w:t xml:space="preserve">LNPs is one of the emerging fields of lipid nanotechnology for clinical medicine, research and drug delivery. </w:t>
      </w:r>
      <w:r w:rsidR="00E31B11">
        <w:t>In the pharmaceutical industry</w:t>
      </w:r>
      <w:r w:rsidR="0055025A">
        <w:t>, the drug solution is encapsulated inside the liposome</w:t>
      </w:r>
      <w:r w:rsidR="00CB69B2">
        <w:t xml:space="preserve"> and then injected into the patient. The drug-loaded liposome travel through the system until they bind at the target site</w:t>
      </w:r>
      <w:r w:rsidR="00B2483A">
        <w:t xml:space="preserve">, rapture and release the drug. The first generation of </w:t>
      </w:r>
      <w:r w:rsidR="00E7568B">
        <w:t xml:space="preserve">Lipid Nano Particles (LNP’s) </w:t>
      </w:r>
      <w:r w:rsidR="00B5506D">
        <w:t xml:space="preserve">suffered from being too sensitive to </w:t>
      </w:r>
      <w:r w:rsidR="00803BEE">
        <w:t>phagocytosis</w:t>
      </w:r>
      <w:r w:rsidR="00B5506D">
        <w:t xml:space="preserve"> and renal clearing. Resulting Polyethylene glycol (PEG) </w:t>
      </w:r>
      <w:r w:rsidR="00442D9F">
        <w:t>coating were applied to the liposome surface, producing ‘stealth’ vesicles</w:t>
      </w:r>
      <w:r w:rsidR="00FE2CC3">
        <w:t>. This allows them to circular over long period times without immune or renal clearing</w:t>
      </w:r>
      <w:r w:rsidR="00C352A6">
        <w:t xml:space="preserve">. This means </w:t>
      </w:r>
      <w:r w:rsidR="00C15DA1">
        <w:t xml:space="preserve">their will be a larger amount of PEG-LNP’s in the body in a first dose, compared to LNP’s, meaning when there is </w:t>
      </w:r>
      <w:proofErr w:type="gramStart"/>
      <w:r w:rsidR="00C15DA1">
        <w:t>a</w:t>
      </w:r>
      <w:proofErr w:type="gramEnd"/>
      <w:r w:rsidR="00C15DA1">
        <w:t xml:space="preserve"> </w:t>
      </w:r>
      <w:r w:rsidR="00E24C66">
        <w:t xml:space="preserve">effector chemical that is introduced into the body </w:t>
      </w:r>
      <w:r w:rsidR="00ED799C">
        <w:t>later</w:t>
      </w:r>
      <w:r w:rsidR="00E24C66">
        <w:t xml:space="preserve"> in time, the PEG-LNP will have a stronger effect. </w:t>
      </w:r>
      <w:r w:rsidR="00C5628C">
        <w:t xml:space="preserve">LNP’s were recently used </w:t>
      </w:r>
      <w:r w:rsidR="00B97D01">
        <w:t>in COVID-19 RNA vaccine technology (Moderna and Pfizer</w:t>
      </w:r>
      <w:proofErr w:type="gramStart"/>
      <w:r w:rsidR="00B97D01">
        <w:t>);</w:t>
      </w:r>
      <w:proofErr w:type="gramEnd"/>
      <w:r w:rsidR="00B97D01">
        <w:t xml:space="preserve"> </w:t>
      </w:r>
      <w:r w:rsidR="00E245D2">
        <w:t xml:space="preserve">coating the fragile mRNA strands with PEG-LNP’s as their delivery vehicle. </w:t>
      </w:r>
      <w:r w:rsidR="001C2A06">
        <w:t xml:space="preserve">Keep in mind, PEG’s can have downsides, such as </w:t>
      </w:r>
      <w:r w:rsidR="003C3D61">
        <w:t xml:space="preserve">Accelerated Blood Clearance (“ABC Phenomenon”) </w:t>
      </w:r>
      <w:r w:rsidR="00C97D95">
        <w:t xml:space="preserve">or </w:t>
      </w:r>
      <w:r w:rsidR="00644E5F">
        <w:t xml:space="preserve">“PEG dilemma”, hindering the interaction with target cells. LNP’s </w:t>
      </w:r>
      <w:r w:rsidR="00E245D2">
        <w:t xml:space="preserve">have </w:t>
      </w:r>
      <w:r w:rsidR="00644E5F">
        <w:t xml:space="preserve">also </w:t>
      </w:r>
      <w:r w:rsidR="00E245D2">
        <w:t>been used in cancer treatments</w:t>
      </w:r>
      <w:r w:rsidR="007C23EA">
        <w:t xml:space="preserve"> as their</w:t>
      </w:r>
      <w:r w:rsidR="00717A71">
        <w:t xml:space="preserve"> angiogenesis (growth/reproduction) behaviour makes them ‘leaky’, allowing in liposomes. </w:t>
      </w:r>
    </w:p>
    <w:p w14:paraId="39C5341C" w14:textId="0344E583" w:rsidR="00FD2B2C" w:rsidRDefault="000D24D8" w:rsidP="00151D8E">
      <w:r>
        <w:rPr>
          <w:noProof/>
        </w:rPr>
        <w:lastRenderedPageBreak/>
        <w:drawing>
          <wp:inline distT="0" distB="0" distL="0" distR="0" wp14:anchorId="04A663F0" wp14:editId="0104D6E5">
            <wp:extent cx="5274310" cy="2675255"/>
            <wp:effectExtent l="0" t="0" r="2540" b="0"/>
            <wp:docPr id="510720880" name="Picture 3" descr="Next follows the figure ca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ext follows the figure caption"/>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74310" cy="2675255"/>
                    </a:xfrm>
                    <a:prstGeom prst="rect">
                      <a:avLst/>
                    </a:prstGeom>
                    <a:noFill/>
                    <a:ln>
                      <a:noFill/>
                    </a:ln>
                  </pic:spPr>
                </pic:pic>
              </a:graphicData>
            </a:graphic>
          </wp:inline>
        </w:drawing>
      </w:r>
    </w:p>
    <w:p w14:paraId="437AAC71" w14:textId="16E88AE9" w:rsidR="000D24D8" w:rsidRDefault="00B82E4B" w:rsidP="00151D8E">
      <w:r>
        <w:rPr>
          <w:noProof/>
        </w:rPr>
        <w:drawing>
          <wp:inline distT="0" distB="0" distL="0" distR="0" wp14:anchorId="784C5F0D" wp14:editId="5AAB8471">
            <wp:extent cx="5274310" cy="5922010"/>
            <wp:effectExtent l="0" t="0" r="2540" b="2540"/>
            <wp:docPr id="219024223" name="Picture 4" descr="Next follows the figure ca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ext follows the figure caption"/>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74310" cy="5922010"/>
                    </a:xfrm>
                    <a:prstGeom prst="rect">
                      <a:avLst/>
                    </a:prstGeom>
                    <a:noFill/>
                    <a:ln>
                      <a:noFill/>
                    </a:ln>
                  </pic:spPr>
                </pic:pic>
              </a:graphicData>
            </a:graphic>
          </wp:inline>
        </w:drawing>
      </w:r>
    </w:p>
    <w:p w14:paraId="1C8E84E4" w14:textId="6A184558" w:rsidR="00B82E4B" w:rsidRDefault="00B82E4B" w:rsidP="00151D8E">
      <w:r>
        <w:rPr>
          <w:noProof/>
        </w:rPr>
        <w:lastRenderedPageBreak/>
        <w:drawing>
          <wp:inline distT="0" distB="0" distL="0" distR="0" wp14:anchorId="73849A23" wp14:editId="5E2F6110">
            <wp:extent cx="5274310" cy="3018155"/>
            <wp:effectExtent l="0" t="0" r="2540" b="0"/>
            <wp:docPr id="62118138" name="Picture 5" descr="Next follows the figure ca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ext follows the figure caption"/>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74310" cy="3018155"/>
                    </a:xfrm>
                    <a:prstGeom prst="rect">
                      <a:avLst/>
                    </a:prstGeom>
                    <a:noFill/>
                    <a:ln>
                      <a:noFill/>
                    </a:ln>
                  </pic:spPr>
                </pic:pic>
              </a:graphicData>
            </a:graphic>
          </wp:inline>
        </w:drawing>
      </w:r>
    </w:p>
    <w:p w14:paraId="6BA03DC0" w14:textId="4A0F9D54" w:rsidR="00C415B0" w:rsidRDefault="00C415B0" w:rsidP="00151D8E">
      <w:r>
        <w:rPr>
          <w:noProof/>
        </w:rPr>
        <w:drawing>
          <wp:inline distT="0" distB="0" distL="0" distR="0" wp14:anchorId="41AC92D3" wp14:editId="24C61564">
            <wp:extent cx="5274310" cy="4266565"/>
            <wp:effectExtent l="0" t="0" r="2540" b="635"/>
            <wp:docPr id="1456352174" name="Picture 6" descr="Next follows the figure ca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Next follows the figure caption"/>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74310" cy="4266565"/>
                    </a:xfrm>
                    <a:prstGeom prst="rect">
                      <a:avLst/>
                    </a:prstGeom>
                    <a:noFill/>
                    <a:ln>
                      <a:noFill/>
                    </a:ln>
                  </pic:spPr>
                </pic:pic>
              </a:graphicData>
            </a:graphic>
          </wp:inline>
        </w:drawing>
      </w:r>
    </w:p>
    <w:p w14:paraId="1E9836E7" w14:textId="08B732D8" w:rsidR="007C556F" w:rsidRDefault="007C556F" w:rsidP="00151D8E">
      <w:hyperlink r:id="rId22" w:history="1">
        <w:r w:rsidRPr="00913A6B">
          <w:rPr>
            <w:rStyle w:val="Hyperlink"/>
          </w:rPr>
          <w:t>https://www.scienceopen.com/hosted-document?doi=10.15212/bioi-2024-0107</w:t>
        </w:r>
      </w:hyperlink>
      <w:r>
        <w:t xml:space="preserve"> </w:t>
      </w:r>
    </w:p>
    <w:p w14:paraId="185222D6" w14:textId="4E9433E2" w:rsidR="00E31B11" w:rsidRDefault="00ED799C" w:rsidP="00151D8E">
      <w:r>
        <w:t xml:space="preserve">LNPs are spherical with an average diameter between 10 and 1000 </w:t>
      </w:r>
      <w:r w:rsidR="00E55409">
        <w:t xml:space="preserve">nanometres. </w:t>
      </w:r>
      <w:r w:rsidR="00632E13">
        <w:t>Whilst used for drug payloads</w:t>
      </w:r>
      <w:r w:rsidR="005838C8">
        <w:t xml:space="preserve"> (particularly useful for </w:t>
      </w:r>
      <w:r w:rsidR="00804306">
        <w:t>poorly water-soluble drugs)</w:t>
      </w:r>
      <w:r w:rsidR="00632E13">
        <w:t xml:space="preserve">, nucleic </w:t>
      </w:r>
      <w:proofErr w:type="spellStart"/>
      <w:r w:rsidR="00632E13">
        <w:t>adic</w:t>
      </w:r>
      <w:proofErr w:type="spellEnd"/>
      <w:r w:rsidR="00632E13">
        <w:t xml:space="preserve"> carrying is just as popular. </w:t>
      </w:r>
      <w:r w:rsidR="00E55409">
        <w:t xml:space="preserve">The current understanding is that </w:t>
      </w:r>
      <w:r w:rsidR="00A312BF">
        <w:t xml:space="preserve">nucleic </w:t>
      </w:r>
      <w:r w:rsidR="00A312BF">
        <w:lastRenderedPageBreak/>
        <w:t xml:space="preserve">acid LNP’s with ionizable cationic lipids enter cells through the receptor-mediated endocytosis and end up inside endosomes. The acidity inside the endosomes </w:t>
      </w:r>
      <w:proofErr w:type="gramStart"/>
      <w:r w:rsidR="00A312BF">
        <w:t>cause</w:t>
      </w:r>
      <w:proofErr w:type="gramEnd"/>
      <w:r w:rsidR="00A312BF">
        <w:t xml:space="preserve"> LNP’s ionisable cationic lipids to acquire a positive charge and this it thought to allow LNPs to </w:t>
      </w:r>
      <w:r w:rsidR="00B16D30">
        <w:t>escape</w:t>
      </w:r>
      <w:r w:rsidR="00A312BF">
        <w:t xml:space="preserve"> from endosomes and release their RNA payloads. </w:t>
      </w:r>
      <w:r w:rsidR="00632E13">
        <w:t xml:space="preserve">It was in the 2010s that </w:t>
      </w:r>
      <w:r w:rsidR="00757653">
        <w:t xml:space="preserve">mRNA transport was used, later developed in 2020 for the </w:t>
      </w:r>
      <w:r w:rsidR="005838C8">
        <w:t xml:space="preserve">SARS-CoV-2 use. </w:t>
      </w:r>
    </w:p>
    <w:p w14:paraId="27A14833" w14:textId="491911E1" w:rsidR="002376C5" w:rsidRDefault="002376C5" w:rsidP="00151D8E">
      <w:hyperlink r:id="rId23" w:history="1">
        <w:r w:rsidRPr="00913A6B">
          <w:rPr>
            <w:rStyle w:val="Hyperlink"/>
          </w:rPr>
          <w:t>https://www.mdpi.com/1999-4923/15/4/1053</w:t>
        </w:r>
      </w:hyperlink>
      <w:r>
        <w:t xml:space="preserve"> </w:t>
      </w:r>
    </w:p>
    <w:p w14:paraId="1589DBE1" w14:textId="311F33BD" w:rsidR="00B16D30" w:rsidRDefault="00E647EE" w:rsidP="00151D8E">
      <w:r>
        <w:t xml:space="preserve">Cationic </w:t>
      </w:r>
      <w:proofErr w:type="spellStart"/>
      <w:r>
        <w:t>ioniizable</w:t>
      </w:r>
      <w:proofErr w:type="spellEnd"/>
      <w:r>
        <w:t xml:space="preserve"> lipids with </w:t>
      </w:r>
      <w:proofErr w:type="spellStart"/>
      <w:proofErr w:type="gramStart"/>
      <w:r>
        <w:t>pKa</w:t>
      </w:r>
      <w:proofErr w:type="spellEnd"/>
      <w:r>
        <w:t xml:space="preserve">  values</w:t>
      </w:r>
      <w:proofErr w:type="gramEnd"/>
      <w:r>
        <w:t xml:space="preserve"> below 7 are used to load anionic cargo, such as nucleic </w:t>
      </w:r>
      <w:proofErr w:type="spellStart"/>
      <w:r>
        <w:t>acis</w:t>
      </w:r>
      <w:proofErr w:type="spellEnd"/>
      <w:r>
        <w:t>, at pH values below 7</w:t>
      </w:r>
      <w:r w:rsidR="00BC318F">
        <w:t xml:space="preserve">. They are usually linked together by carbon </w:t>
      </w:r>
      <w:r w:rsidR="002376C5">
        <w:t xml:space="preserve">lipid tails. </w:t>
      </w:r>
      <w:r w:rsidR="004633DD">
        <w:t xml:space="preserve">Under normal physiological pH conditions, the complex remains neutral until it is introduced to the lower pH of 5-6 inside the endosome. This causes </w:t>
      </w:r>
      <w:proofErr w:type="spellStart"/>
      <w:r w:rsidR="004633DD">
        <w:t>proonation</w:t>
      </w:r>
      <w:proofErr w:type="spellEnd"/>
      <w:r w:rsidR="004633DD">
        <w:t xml:space="preserve"> of the </w:t>
      </w:r>
      <w:proofErr w:type="spellStart"/>
      <w:r w:rsidR="004633DD">
        <w:t>cationinc</w:t>
      </w:r>
      <w:proofErr w:type="spellEnd"/>
      <w:r w:rsidR="004633DD">
        <w:t xml:space="preserve"> ionizable lipids in the endosome fa</w:t>
      </w:r>
      <w:r w:rsidR="00811FB1">
        <w:t xml:space="preserve">cilitates disruption of the endosomal membrane and subsequent </w:t>
      </w:r>
      <w:proofErr w:type="spellStart"/>
      <w:r w:rsidR="00811FB1">
        <w:t>carho</w:t>
      </w:r>
      <w:proofErr w:type="spellEnd"/>
      <w:r w:rsidR="00811FB1">
        <w:t xml:space="preserve"> release into the cytosol. </w:t>
      </w:r>
    </w:p>
    <w:p w14:paraId="29B3F158" w14:textId="51C9E9B7" w:rsidR="0081312B" w:rsidRDefault="00DF7CED" w:rsidP="00151D8E">
      <w:r>
        <w:rPr>
          <w:noProof/>
        </w:rPr>
        <w:drawing>
          <wp:inline distT="0" distB="0" distL="0" distR="0" wp14:anchorId="5493F158" wp14:editId="323F4637">
            <wp:extent cx="5274310" cy="2945130"/>
            <wp:effectExtent l="0" t="0" r="2540" b="7620"/>
            <wp:docPr id="1450182814" name="Picture 8" descr="Pharmaceutics 15 01053 g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harmaceutics 15 01053 g00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74310" cy="2945130"/>
                    </a:xfrm>
                    <a:prstGeom prst="rect">
                      <a:avLst/>
                    </a:prstGeom>
                    <a:noFill/>
                    <a:ln>
                      <a:noFill/>
                    </a:ln>
                  </pic:spPr>
                </pic:pic>
              </a:graphicData>
            </a:graphic>
          </wp:inline>
        </w:drawing>
      </w:r>
    </w:p>
    <w:p w14:paraId="5E9FCAB1" w14:textId="7DAF6530" w:rsidR="00C5628C" w:rsidRDefault="00C5628C" w:rsidP="00C5628C">
      <w:pPr>
        <w:jc w:val="center"/>
      </w:pPr>
      <w:r>
        <w:rPr>
          <w:noProof/>
        </w:rPr>
        <w:drawing>
          <wp:inline distT="0" distB="0" distL="0" distR="0" wp14:anchorId="3C3497F0" wp14:editId="04EFC6EF">
            <wp:extent cx="4763135" cy="2077720"/>
            <wp:effectExtent l="0" t="0" r="0" b="0"/>
            <wp:docPr id="387600825" name="Picture 6" descr="The Role of Four Lipid Components Of LNPs | Biopharma 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The Role of Four Lipid Components Of LNPs | Biopharma PE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63135" cy="2077720"/>
                    </a:xfrm>
                    <a:prstGeom prst="rect">
                      <a:avLst/>
                    </a:prstGeom>
                    <a:noFill/>
                    <a:ln>
                      <a:noFill/>
                    </a:ln>
                  </pic:spPr>
                </pic:pic>
              </a:graphicData>
            </a:graphic>
          </wp:inline>
        </w:drawing>
      </w:r>
    </w:p>
    <w:p w14:paraId="5DF036F5" w14:textId="77777777" w:rsidR="00C5628C" w:rsidRDefault="00C5628C" w:rsidP="00C5628C">
      <w:pPr>
        <w:jc w:val="center"/>
      </w:pPr>
    </w:p>
    <w:p w14:paraId="75BADDE6" w14:textId="03AA867D" w:rsidR="00C5628C" w:rsidRDefault="00C5628C" w:rsidP="00C5628C">
      <w:pPr>
        <w:jc w:val="center"/>
      </w:pPr>
      <w:r>
        <w:rPr>
          <w:noProof/>
        </w:rPr>
        <w:lastRenderedPageBreak/>
        <w:drawing>
          <wp:inline distT="0" distB="0" distL="0" distR="0" wp14:anchorId="4422EFFC" wp14:editId="5470BA5E">
            <wp:extent cx="4763135" cy="1782445"/>
            <wp:effectExtent l="0" t="0" r="0" b="8255"/>
            <wp:docPr id="794224338" name="Picture 7" descr="PEG shedding-rate-dependent blood clearance of PEGylated lipid  nanoparticles in mice: Faster PEG shedding attenuates anti-PEG IgM  production - ScienceDi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EG shedding-rate-dependent blood clearance of PEGylated lipid  nanoparticles in mice: Faster PEG shedding attenuates anti-PEG IgM  production - ScienceDirect"/>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763135" cy="1782445"/>
                    </a:xfrm>
                    <a:prstGeom prst="rect">
                      <a:avLst/>
                    </a:prstGeom>
                    <a:noFill/>
                    <a:ln>
                      <a:noFill/>
                    </a:ln>
                  </pic:spPr>
                </pic:pic>
              </a:graphicData>
            </a:graphic>
          </wp:inline>
        </w:drawing>
      </w:r>
    </w:p>
    <w:p w14:paraId="1D097EEF" w14:textId="77777777" w:rsidR="000F635D" w:rsidRDefault="000F635D" w:rsidP="00C5628C">
      <w:pPr>
        <w:jc w:val="center"/>
      </w:pPr>
    </w:p>
    <w:p w14:paraId="65CB649A" w14:textId="5928250E" w:rsidR="00D46DA8" w:rsidRDefault="00733FF4" w:rsidP="00C5628C">
      <w:pPr>
        <w:jc w:val="center"/>
      </w:pPr>
      <w:r>
        <w:rPr>
          <w:noProof/>
        </w:rPr>
        <w:drawing>
          <wp:inline distT="0" distB="0" distL="0" distR="0" wp14:anchorId="324E427D" wp14:editId="02FA98EC">
            <wp:extent cx="1887664" cy="2326512"/>
            <wp:effectExtent l="0" t="0" r="0" b="0"/>
            <wp:docPr id="1906772678" name="Picture 8" descr="Lipid nanoparticle-based mRNA delivery systems for cancer immunotherapy |  Nano Convergence | Full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Lipid nanoparticle-based mRNA delivery systems for cancer immunotherapy |  Nano Convergence | Full Text"/>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894004" cy="2334327"/>
                    </a:xfrm>
                    <a:prstGeom prst="rect">
                      <a:avLst/>
                    </a:prstGeom>
                    <a:noFill/>
                    <a:ln>
                      <a:noFill/>
                    </a:ln>
                  </pic:spPr>
                </pic:pic>
              </a:graphicData>
            </a:graphic>
          </wp:inline>
        </w:drawing>
      </w:r>
      <w:r w:rsidR="000F635D" w:rsidRPr="000F635D">
        <w:t xml:space="preserve"> </w:t>
      </w:r>
      <w:r w:rsidR="000F635D">
        <w:rPr>
          <w:noProof/>
        </w:rPr>
        <w:drawing>
          <wp:inline distT="0" distB="0" distL="0" distR="0" wp14:anchorId="148F1080" wp14:editId="10575F95">
            <wp:extent cx="3142527" cy="2359733"/>
            <wp:effectExtent l="0" t="0" r="1270" b="2540"/>
            <wp:docPr id="335749256" name="Picture 9" descr="mRNA-LNP vaccination-based immunotherapy augments CD8+ T cell responses  against HPV-positive oropharyngeal cancer | npj Vacci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RNA-LNP vaccination-based immunotherapy augments CD8+ T cell responses  against HPV-positive oropharyngeal cancer | npj Vaccines"/>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146075" cy="2362397"/>
                    </a:xfrm>
                    <a:prstGeom prst="rect">
                      <a:avLst/>
                    </a:prstGeom>
                    <a:noFill/>
                    <a:ln>
                      <a:noFill/>
                    </a:ln>
                  </pic:spPr>
                </pic:pic>
              </a:graphicData>
            </a:graphic>
          </wp:inline>
        </w:drawing>
      </w:r>
    </w:p>
    <w:p w14:paraId="7AF29E6E" w14:textId="77777777" w:rsidR="00E31B11" w:rsidRDefault="00E31B11" w:rsidP="00151D8E"/>
    <w:p w14:paraId="58C192C1" w14:textId="3D690715" w:rsidR="001B14BE" w:rsidRDefault="00731F22" w:rsidP="00837894">
      <w:pPr>
        <w:pStyle w:val="Heading3"/>
      </w:pPr>
      <w:bookmarkStart w:id="6" w:name="_Toc204770335"/>
      <w:r>
        <w:t xml:space="preserve">In Detail – The Role of Four </w:t>
      </w:r>
      <w:r w:rsidR="00515A44">
        <w:t>(</w:t>
      </w:r>
      <w:r w:rsidR="00B801E3">
        <w:t xml:space="preserve">Ionisable) </w:t>
      </w:r>
      <w:r>
        <w:t>Lipid Components of LNPs</w:t>
      </w:r>
      <w:bookmarkEnd w:id="6"/>
      <w:r>
        <w:t xml:space="preserve"> </w:t>
      </w:r>
    </w:p>
    <w:p w14:paraId="0F4EBB47" w14:textId="70E7600A" w:rsidR="008762B5" w:rsidRDefault="008762B5" w:rsidP="00151D8E">
      <w:hyperlink r:id="rId29" w:history="1">
        <w:r w:rsidRPr="003F260E">
          <w:rPr>
            <w:rStyle w:val="Hyperlink"/>
          </w:rPr>
          <w:t>https://www.biochempeg.com/article/362.html</w:t>
        </w:r>
      </w:hyperlink>
      <w:r>
        <w:t xml:space="preserve"> </w:t>
      </w:r>
    </w:p>
    <w:p w14:paraId="4805AAD0" w14:textId="2676B221" w:rsidR="00B801E3" w:rsidRDefault="00B801E3" w:rsidP="00B801E3">
      <w:pPr>
        <w:jc w:val="center"/>
      </w:pPr>
      <w:r>
        <w:rPr>
          <w:noProof/>
        </w:rPr>
        <w:drawing>
          <wp:inline distT="0" distB="0" distL="0" distR="0" wp14:anchorId="552EAD42" wp14:editId="02A2A71F">
            <wp:extent cx="5274310" cy="2227580"/>
            <wp:effectExtent l="0" t="0" r="2540" b="1270"/>
            <wp:docPr id="615196498" name="Picture 10" descr="What are Ionizable Lipids? | AxisPha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What are Ionizable Lipids? | AxisPharm"/>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4310" cy="2227580"/>
                    </a:xfrm>
                    <a:prstGeom prst="rect">
                      <a:avLst/>
                    </a:prstGeom>
                    <a:noFill/>
                    <a:ln>
                      <a:noFill/>
                    </a:ln>
                  </pic:spPr>
                </pic:pic>
              </a:graphicData>
            </a:graphic>
          </wp:inline>
        </w:drawing>
      </w:r>
    </w:p>
    <w:p w14:paraId="5D1CBE13" w14:textId="0507FCB9" w:rsidR="004C068A" w:rsidRDefault="00931309" w:rsidP="00B801E3">
      <w:pPr>
        <w:jc w:val="center"/>
      </w:pPr>
      <w:r w:rsidRPr="00931309">
        <w:rPr>
          <w:noProof/>
        </w:rPr>
        <w:lastRenderedPageBreak/>
        <w:drawing>
          <wp:inline distT="0" distB="0" distL="0" distR="0" wp14:anchorId="1E76F503" wp14:editId="55BB039A">
            <wp:extent cx="5274310" cy="2063750"/>
            <wp:effectExtent l="0" t="0" r="2540" b="0"/>
            <wp:docPr id="740258631" name="Picture 1" descr="A diagram of a cel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258631" name="Picture 1" descr="A diagram of a cell&#10;&#10;AI-generated content may be incorrect."/>
                    <pic:cNvPicPr/>
                  </pic:nvPicPr>
                  <pic:blipFill>
                    <a:blip r:embed="rId31"/>
                    <a:stretch>
                      <a:fillRect/>
                    </a:stretch>
                  </pic:blipFill>
                  <pic:spPr>
                    <a:xfrm>
                      <a:off x="0" y="0"/>
                      <a:ext cx="5274310" cy="2063750"/>
                    </a:xfrm>
                    <a:prstGeom prst="rect">
                      <a:avLst/>
                    </a:prstGeom>
                  </pic:spPr>
                </pic:pic>
              </a:graphicData>
            </a:graphic>
          </wp:inline>
        </w:drawing>
      </w:r>
    </w:p>
    <w:p w14:paraId="073ED60F" w14:textId="51609FBB" w:rsidR="00D2373B" w:rsidRDefault="00931309" w:rsidP="00931309">
      <w:pPr>
        <w:jc w:val="center"/>
      </w:pPr>
      <w:hyperlink r:id="rId32" w:history="1">
        <w:r w:rsidRPr="00913A6B">
          <w:rPr>
            <w:rStyle w:val="Hyperlink"/>
          </w:rPr>
          <w:t>https://insidetx.com/review/what-are-lipid-based-nanoparticles/</w:t>
        </w:r>
      </w:hyperlink>
      <w:r>
        <w:t xml:space="preserve"> </w:t>
      </w:r>
    </w:p>
    <w:p w14:paraId="5E4C9751" w14:textId="5385CB82" w:rsidR="00E31B11" w:rsidRDefault="008460DD" w:rsidP="00151D8E">
      <w:r>
        <w:t xml:space="preserve">LNP’s are composed of four main </w:t>
      </w:r>
      <w:r w:rsidR="008A4209">
        <w:t xml:space="preserve">lipid types, each serving distinct roles related to stability, efficacy and safety. </w:t>
      </w:r>
    </w:p>
    <w:p w14:paraId="4EDFB43F" w14:textId="77777777" w:rsidR="000C7D64" w:rsidRDefault="001F5EFE" w:rsidP="00151D8E">
      <w:r>
        <w:t xml:space="preserve">Ionisable Cationic </w:t>
      </w:r>
      <w:r w:rsidR="00BC21FA">
        <w:t xml:space="preserve">Lipids have </w:t>
      </w:r>
      <w:proofErr w:type="spellStart"/>
      <w:r w:rsidR="00BC21FA">
        <w:t>pKa</w:t>
      </w:r>
      <w:proofErr w:type="spellEnd"/>
      <w:r w:rsidR="00BC21FA">
        <w:t xml:space="preserve"> values (</w:t>
      </w:r>
      <w:r w:rsidR="006E0929">
        <w:t xml:space="preserve">approx. 6.0-7.0), allowing them to be positively charged </w:t>
      </w:r>
      <w:r w:rsidR="007F0466">
        <w:t xml:space="preserve">in acidic environments (enabling nucleic acid encapsulation and endosomal </w:t>
      </w:r>
      <w:r w:rsidR="00AA71F7">
        <w:t xml:space="preserve">escape) </w:t>
      </w:r>
      <w:r w:rsidR="00E443A6">
        <w:t xml:space="preserve">but neutral at physiological pH to reduce toxicity. They prevent </w:t>
      </w:r>
      <w:proofErr w:type="spellStart"/>
      <w:r w:rsidR="00E443A6">
        <w:t>rapud</w:t>
      </w:r>
      <w:proofErr w:type="spellEnd"/>
      <w:r w:rsidR="00E443A6">
        <w:t xml:space="preserve"> clearance and reduce side effects compared to </w:t>
      </w:r>
      <w:proofErr w:type="spellStart"/>
      <w:r w:rsidR="00E443A6">
        <w:t>permantly</w:t>
      </w:r>
      <w:proofErr w:type="spellEnd"/>
      <w:r w:rsidR="00E443A6">
        <w:t xml:space="preserve"> charged cationic lipids </w:t>
      </w:r>
      <w:r w:rsidR="000C7D64">
        <w:t xml:space="preserve">Structurally, they have ionisable head groups, linkers and hydrophobic tails, with variations designed to enhance potency and targeting. Examples include FDA-approved MC3, SM-102 and ALC-0315 </w:t>
      </w:r>
    </w:p>
    <w:p w14:paraId="53174FB6" w14:textId="131050E4" w:rsidR="00C91882" w:rsidRDefault="00C91882" w:rsidP="00151D8E">
      <w:r w:rsidRPr="00C91882">
        <w:rPr>
          <w:noProof/>
        </w:rPr>
        <w:drawing>
          <wp:inline distT="0" distB="0" distL="0" distR="0" wp14:anchorId="73FBFA84" wp14:editId="0C69DE69">
            <wp:extent cx="5274310" cy="1333500"/>
            <wp:effectExtent l="0" t="0" r="2540" b="0"/>
            <wp:docPr id="1896667276" name="Picture 1" descr="A structure of a chemical comp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667276" name="Picture 1" descr="A structure of a chemical compound&#10;&#10;AI-generated content may be incorrect."/>
                    <pic:cNvPicPr/>
                  </pic:nvPicPr>
                  <pic:blipFill>
                    <a:blip r:embed="rId33"/>
                    <a:stretch>
                      <a:fillRect/>
                    </a:stretch>
                  </pic:blipFill>
                  <pic:spPr>
                    <a:xfrm>
                      <a:off x="0" y="0"/>
                      <a:ext cx="5274310" cy="1333500"/>
                    </a:xfrm>
                    <a:prstGeom prst="rect">
                      <a:avLst/>
                    </a:prstGeom>
                  </pic:spPr>
                </pic:pic>
              </a:graphicData>
            </a:graphic>
          </wp:inline>
        </w:drawing>
      </w:r>
    </w:p>
    <w:p w14:paraId="39E684AE" w14:textId="423DEEA7" w:rsidR="00C91882" w:rsidRDefault="00C91882" w:rsidP="00151D8E">
      <w:r>
        <w:rPr>
          <w:noProof/>
        </w:rPr>
        <w:drawing>
          <wp:inline distT="0" distB="0" distL="0" distR="0" wp14:anchorId="435E7AA8" wp14:editId="07344ECC">
            <wp:extent cx="5274310" cy="2557145"/>
            <wp:effectExtent l="0" t="0" r="2540" b="0"/>
            <wp:docPr id="893216134" name="Picture 11" descr="Evaluating how cationic lipid affects mRNA-LNP physical properties and  biodistribution - ScienceDi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valuating how cationic lipid affects mRNA-LNP physical properties and  biodistribution - ScienceDirect"/>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4310" cy="2557145"/>
                    </a:xfrm>
                    <a:prstGeom prst="rect">
                      <a:avLst/>
                    </a:prstGeom>
                    <a:noFill/>
                    <a:ln>
                      <a:noFill/>
                    </a:ln>
                  </pic:spPr>
                </pic:pic>
              </a:graphicData>
            </a:graphic>
          </wp:inline>
        </w:drawing>
      </w:r>
    </w:p>
    <w:p w14:paraId="01E7957C" w14:textId="01CF6491" w:rsidR="00DB50D4" w:rsidRDefault="00C91882" w:rsidP="00151D8E">
      <w:r>
        <w:lastRenderedPageBreak/>
        <w:t xml:space="preserve">Phospholipids (Helper Lipids) </w:t>
      </w:r>
      <w:r w:rsidR="00E1535E">
        <w:t>stabilise</w:t>
      </w:r>
      <w:r w:rsidR="00DB50D4">
        <w:t xml:space="preserve"> the lipid nanoparticle structure and aid endosomal escape. DSPC (a saturated </w:t>
      </w:r>
      <w:r w:rsidR="00E1535E">
        <w:t>phosphatidylcholine</w:t>
      </w:r>
      <w:r w:rsidR="00DB50D4">
        <w:t xml:space="preserve">) provides membrane stability but can limit </w:t>
      </w:r>
      <w:r w:rsidR="00E1535E">
        <w:t>endosomal</w:t>
      </w:r>
      <w:r w:rsidR="00DB50D4">
        <w:t xml:space="preserve"> fusion, while DOPE (unsaturated) promotes </w:t>
      </w:r>
      <w:r w:rsidR="00E1535E">
        <w:t>membrane</w:t>
      </w:r>
      <w:r w:rsidR="00DB50D4">
        <w:t xml:space="preserve"> fusion and nucleic acid release due to its flexible, </w:t>
      </w:r>
      <w:proofErr w:type="spellStart"/>
      <w:r w:rsidR="00DB50D4">
        <w:t>fusogenic</w:t>
      </w:r>
      <w:proofErr w:type="spellEnd"/>
      <w:r w:rsidR="00DB50D4">
        <w:t xml:space="preserve"> nature. </w:t>
      </w:r>
      <w:r w:rsidR="007361C0">
        <w:t xml:space="preserve">Additionally, </w:t>
      </w:r>
      <w:r w:rsidR="007E53C2">
        <w:t>Cholesterol</w:t>
      </w:r>
      <w:r w:rsidR="00DB50D4">
        <w:t xml:space="preserve"> improves </w:t>
      </w:r>
      <w:r w:rsidR="007E53C2">
        <w:t>membrane</w:t>
      </w:r>
      <w:r w:rsidR="00D75EC9">
        <w:t xml:space="preserve"> integrity and fluidity, reducing leakage </w:t>
      </w:r>
      <w:r w:rsidR="00E1535E">
        <w:t xml:space="preserve">and prolonging circulation half-life. It balances lipid membrane properties to maintain nanoparticles stability and enhance encapsulation effectiveness. </w:t>
      </w:r>
    </w:p>
    <w:p w14:paraId="370B09EC" w14:textId="5C0C45FA" w:rsidR="007361C0" w:rsidRDefault="007361C0" w:rsidP="00151D8E">
      <w:r>
        <w:rPr>
          <w:noProof/>
        </w:rPr>
        <w:drawing>
          <wp:inline distT="0" distB="0" distL="0" distR="0" wp14:anchorId="5BFA904B" wp14:editId="0365B681">
            <wp:extent cx="5274310" cy="3171825"/>
            <wp:effectExtent l="0" t="0" r="2540" b="9525"/>
            <wp:docPr id="152180339" name="Picture 13" descr="helper-lipi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elper-lipids"/>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74310" cy="3171825"/>
                    </a:xfrm>
                    <a:prstGeom prst="rect">
                      <a:avLst/>
                    </a:prstGeom>
                    <a:noFill/>
                    <a:ln>
                      <a:noFill/>
                    </a:ln>
                  </pic:spPr>
                </pic:pic>
              </a:graphicData>
            </a:graphic>
          </wp:inline>
        </w:drawing>
      </w:r>
    </w:p>
    <w:p w14:paraId="2ECBAF28" w14:textId="4E73FECE" w:rsidR="007E53C2" w:rsidRDefault="007E53C2" w:rsidP="00151D8E">
      <w:r>
        <w:t xml:space="preserve">PEGylated Lipids (PEG-lipids) influence particle size, reduce aggregation </w:t>
      </w:r>
      <w:r w:rsidR="00EB1850">
        <w:t xml:space="preserve">and extend circulation time by reducing </w:t>
      </w:r>
      <w:r w:rsidR="00E149ED">
        <w:t>clearance</w:t>
      </w:r>
      <w:r w:rsidR="00EB1850">
        <w:t xml:space="preserve"> by the immune system whilst facilitating ligan conjugation for targeted delivery. </w:t>
      </w:r>
      <w:proofErr w:type="gramStart"/>
      <w:r w:rsidR="00EB1850">
        <w:t>However</w:t>
      </w:r>
      <w:proofErr w:type="gramEnd"/>
      <w:r w:rsidR="00EB1850">
        <w:t xml:space="preserve"> PEG can reduce cellular uptake </w:t>
      </w:r>
      <w:r w:rsidR="00D934B8">
        <w:t xml:space="preserve">(“PEG dilemma”) and trigger immune reactions like ABC phenomena and Complement Activation-Related </w:t>
      </w:r>
      <w:proofErr w:type="spellStart"/>
      <w:r w:rsidR="00D934B8">
        <w:t>Pseudoallergy</w:t>
      </w:r>
      <w:proofErr w:type="spellEnd"/>
      <w:r w:rsidR="00D934B8">
        <w:t xml:space="preserve"> (CARPA</w:t>
      </w:r>
      <w:r w:rsidR="00616E0C">
        <w:t xml:space="preserve">). PEG length, density, structure and lipid linkage chemically affect immunogenicity and efficacy, </w:t>
      </w:r>
      <w:r w:rsidR="00E149ED">
        <w:t xml:space="preserve">necessitating optimisation for safe and effective formulations. </w:t>
      </w:r>
    </w:p>
    <w:p w14:paraId="371461EF" w14:textId="3F675982" w:rsidR="005D11A8" w:rsidRPr="005D11A8" w:rsidRDefault="005D11A8" w:rsidP="00151D8E">
      <w:pPr>
        <w:rPr>
          <w:b/>
          <w:bCs/>
        </w:rPr>
      </w:pPr>
      <w:r>
        <w:rPr>
          <w:noProof/>
        </w:rPr>
        <w:lastRenderedPageBreak/>
        <w:drawing>
          <wp:inline distT="0" distB="0" distL="0" distR="0" wp14:anchorId="2B424D96" wp14:editId="7E2C6599">
            <wp:extent cx="5274310" cy="2703195"/>
            <wp:effectExtent l="0" t="0" r="2540" b="1905"/>
            <wp:docPr id="183867729" name="Picture 12" descr="PEG-lipi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PEG-lipids"/>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74310" cy="2703195"/>
                    </a:xfrm>
                    <a:prstGeom prst="rect">
                      <a:avLst/>
                    </a:prstGeom>
                    <a:noFill/>
                    <a:ln>
                      <a:noFill/>
                    </a:ln>
                  </pic:spPr>
                </pic:pic>
              </a:graphicData>
            </a:graphic>
          </wp:inline>
        </w:drawing>
      </w:r>
    </w:p>
    <w:p w14:paraId="50AB9208" w14:textId="4DBC60F0" w:rsidR="00E443A6" w:rsidRDefault="000C7D64" w:rsidP="00151D8E">
      <w:r>
        <w:t xml:space="preserve"> </w:t>
      </w:r>
    </w:p>
    <w:p w14:paraId="691F85CF" w14:textId="77777777" w:rsidR="00E31B11" w:rsidRDefault="00E31B11" w:rsidP="00151D8E"/>
    <w:p w14:paraId="0C41652C" w14:textId="1D61727D" w:rsidR="00E31B11" w:rsidRDefault="00350170" w:rsidP="00553FF2">
      <w:pPr>
        <w:pStyle w:val="Heading3"/>
      </w:pPr>
      <w:bookmarkStart w:id="7" w:name="_Toc204770336"/>
      <w:r>
        <w:t xml:space="preserve">LNP </w:t>
      </w:r>
      <w:r w:rsidR="005405BF">
        <w:t>Synthesis</w:t>
      </w:r>
      <w:bookmarkEnd w:id="7"/>
      <w:r w:rsidR="005405BF">
        <w:t xml:space="preserve"> </w:t>
      </w:r>
    </w:p>
    <w:p w14:paraId="405B68FC" w14:textId="1652AD69" w:rsidR="0083699B" w:rsidRPr="0083699B" w:rsidRDefault="0083699B" w:rsidP="0083699B">
      <w:r>
        <w:t xml:space="preserve">Aim </w:t>
      </w:r>
      <w:r w:rsidR="00AC5C1C">
        <w:t>–</w:t>
      </w:r>
      <w:r>
        <w:t xml:space="preserve"> </w:t>
      </w:r>
      <w:r w:rsidR="00AC5C1C">
        <w:t xml:space="preserve">avoid high polydispersity, batch-to-batch and operator-dependent variability, and limits to the production volume. </w:t>
      </w:r>
    </w:p>
    <w:p w14:paraId="4A79D595" w14:textId="38B46C54" w:rsidR="005405BF" w:rsidRDefault="005405BF" w:rsidP="00151D8E">
      <w:r>
        <w:t xml:space="preserve">High shear </w:t>
      </w:r>
      <w:proofErr w:type="spellStart"/>
      <w:r>
        <w:t>homogenisaiton</w:t>
      </w:r>
      <w:proofErr w:type="spellEnd"/>
      <w:r>
        <w:t xml:space="preserve"> </w:t>
      </w:r>
      <w:r w:rsidR="00350170">
        <w:t xml:space="preserve">- </w:t>
      </w:r>
    </w:p>
    <w:p w14:paraId="1B5A27AB" w14:textId="6E9E87D8" w:rsidR="005405BF" w:rsidRDefault="005405BF" w:rsidP="00151D8E">
      <w:r>
        <w:t xml:space="preserve">Ultrasound </w:t>
      </w:r>
      <w:r w:rsidR="0049268B">
        <w:t xml:space="preserve">– able to obtain size distribution within the range of 30-180 nm with ultrasonication at the cost of long sonication times. </w:t>
      </w:r>
    </w:p>
    <w:p w14:paraId="502AC919" w14:textId="3DB555A1" w:rsidR="005405BF" w:rsidRDefault="005405BF" w:rsidP="00151D8E">
      <w:r>
        <w:t xml:space="preserve">Solvent emulsification/evaporation </w:t>
      </w:r>
      <w:r w:rsidR="00553FF2">
        <w:t xml:space="preserve">or </w:t>
      </w:r>
      <w:r w:rsidR="003574D9">
        <w:t>microemulsion</w:t>
      </w:r>
      <w:r w:rsidR="00553FF2">
        <w:t xml:space="preserve"> </w:t>
      </w:r>
      <w:r w:rsidR="0049268B">
        <w:t xml:space="preserve">– appropriate </w:t>
      </w:r>
      <w:r w:rsidR="00350170">
        <w:t xml:space="preserve">in preparing small, homogeneously sized lipid nanoparticles dispersions with the advantage of avoiding heat. </w:t>
      </w:r>
    </w:p>
    <w:p w14:paraId="4F3DD8F3" w14:textId="6D706C08" w:rsidR="00E51953" w:rsidRDefault="00E51953" w:rsidP="00151D8E">
      <w:r>
        <w:t xml:space="preserve">Hot-homogenisation </w:t>
      </w:r>
      <w:r w:rsidR="00810C5C">
        <w:t>–</w:t>
      </w:r>
      <w:r>
        <w:t xml:space="preserve"> </w:t>
      </w:r>
      <w:r w:rsidR="00810C5C">
        <w:t xml:space="preserve">production of carvedilol-loaded Solid Lipid Nanoparticles (SLN) for oral delivery </w:t>
      </w:r>
    </w:p>
    <w:p w14:paraId="0DA4026C" w14:textId="213B7C52" w:rsidR="00916C07" w:rsidRDefault="00916C07" w:rsidP="00151D8E">
      <w:r>
        <w:t xml:space="preserve">Others include </w:t>
      </w:r>
      <w:r w:rsidR="00C60CFD">
        <w:t xml:space="preserve">phase inversion temperature, membrane </w:t>
      </w:r>
      <w:proofErr w:type="spellStart"/>
      <w:r w:rsidR="00C60CFD">
        <w:t>conracr</w:t>
      </w:r>
      <w:proofErr w:type="spellEnd"/>
      <w:r w:rsidR="00C60CFD">
        <w:t>, coacervation and supercritical fluid-based methods</w:t>
      </w:r>
      <w:r w:rsidR="00EB505A">
        <w:t xml:space="preserve">. These methods rely on </w:t>
      </w:r>
      <w:proofErr w:type="spellStart"/>
      <w:r w:rsidR="00EB505A">
        <w:t>self formation</w:t>
      </w:r>
      <w:proofErr w:type="spellEnd"/>
      <w:r w:rsidR="00EB505A">
        <w:t xml:space="preserve"> of LBNPs followed by extrusion through a porous filter, reducing </w:t>
      </w:r>
      <w:r w:rsidR="00B71829">
        <w:t xml:space="preserve">the </w:t>
      </w:r>
      <w:proofErr w:type="spellStart"/>
      <w:r w:rsidR="00B71829">
        <w:t>yielf</w:t>
      </w:r>
      <w:proofErr w:type="spellEnd"/>
      <w:r w:rsidR="00B71829">
        <w:t xml:space="preserve"> and increase production costs. Traditional methods seem to result in polydispersity with high batch-to-batch variability. Additionally</w:t>
      </w:r>
      <w:r w:rsidR="00187361">
        <w:t xml:space="preserve">, these manufacturing methods are apparently difficult to scale up past the </w:t>
      </w:r>
      <w:proofErr w:type="spellStart"/>
      <w:r w:rsidR="00187361">
        <w:t>mili</w:t>
      </w:r>
      <w:proofErr w:type="spellEnd"/>
      <w:r w:rsidR="00187361">
        <w:t xml:space="preserve">-litre </w:t>
      </w:r>
      <w:r w:rsidR="00B21F75">
        <w:t xml:space="preserve">volume range. An example was </w:t>
      </w:r>
      <w:proofErr w:type="spellStart"/>
      <w:r w:rsidR="00B21F75">
        <w:t>Doxil</w:t>
      </w:r>
      <w:proofErr w:type="spellEnd"/>
      <w:r w:rsidR="00B21F75">
        <w:t xml:space="preserve"> or </w:t>
      </w:r>
      <w:proofErr w:type="spellStart"/>
      <w:r w:rsidR="00B21F75">
        <w:t>Myocet</w:t>
      </w:r>
      <w:proofErr w:type="spellEnd"/>
      <w:r w:rsidR="00B21F75">
        <w:t xml:space="preserve"> </w:t>
      </w:r>
      <w:r w:rsidR="00C60CFD">
        <w:t xml:space="preserve"> </w:t>
      </w:r>
    </w:p>
    <w:p w14:paraId="7E9A8321" w14:textId="7789D1D7" w:rsidR="00350170" w:rsidRDefault="00350170" w:rsidP="00151D8E">
      <w:r>
        <w:t xml:space="preserve">Final quality control – testing polydispersity, particle size, drug loading efficiency and endotoxin levels </w:t>
      </w:r>
    </w:p>
    <w:p w14:paraId="605080AA" w14:textId="5C6336A5" w:rsidR="00EA5E2C" w:rsidRDefault="00EA5E2C" w:rsidP="00151D8E">
      <w:r>
        <w:rPr>
          <w:noProof/>
        </w:rPr>
        <w:lastRenderedPageBreak/>
        <w:drawing>
          <wp:inline distT="0" distB="0" distL="0" distR="0" wp14:anchorId="018201CD" wp14:editId="7F35688A">
            <wp:extent cx="5274310" cy="2923540"/>
            <wp:effectExtent l="0" t="0" r="2540" b="0"/>
            <wp:docPr id="1151606508" name="Picture 2" descr="A collage of different types of laboratory equip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606508" name="Picture 2" descr="A collage of different types of laboratory equipment&#10;&#10;AI-generated content may be incorrect."/>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74310" cy="2923540"/>
                    </a:xfrm>
                    <a:prstGeom prst="rect">
                      <a:avLst/>
                    </a:prstGeom>
                    <a:noFill/>
                    <a:ln>
                      <a:noFill/>
                    </a:ln>
                  </pic:spPr>
                </pic:pic>
              </a:graphicData>
            </a:graphic>
          </wp:inline>
        </w:drawing>
      </w:r>
    </w:p>
    <w:p w14:paraId="0DF192E1" w14:textId="44124D6B" w:rsidR="00EA5E2C" w:rsidRDefault="009C2C3D" w:rsidP="00151D8E">
      <w:hyperlink r:id="rId38" w:history="1">
        <w:r w:rsidRPr="00913A6B">
          <w:rPr>
            <w:rStyle w:val="Hyperlink"/>
          </w:rPr>
          <w:t>https://www.frontiersin.org/journals/oncology/articles/10.3389/fonc.2024.1296091/full</w:t>
        </w:r>
      </w:hyperlink>
      <w:r>
        <w:t xml:space="preserve"> </w:t>
      </w:r>
    </w:p>
    <w:p w14:paraId="1E280E17" w14:textId="69DE27C7" w:rsidR="009C2C3D" w:rsidRDefault="009C2C3D" w:rsidP="00151D8E">
      <w:hyperlink r:id="rId39" w:history="1">
        <w:r w:rsidRPr="00913A6B">
          <w:rPr>
            <w:rStyle w:val="Hyperlink"/>
          </w:rPr>
          <w:t>https://www.scienceopen.com/hosted-document?doi=10.15212/bioi-2024-0107</w:t>
        </w:r>
      </w:hyperlink>
      <w:r>
        <w:t xml:space="preserve"> </w:t>
      </w:r>
    </w:p>
    <w:p w14:paraId="7F104D9C" w14:textId="77777777" w:rsidR="009C2C3D" w:rsidRDefault="009C2C3D" w:rsidP="00151D8E"/>
    <w:p w14:paraId="42920AD6" w14:textId="2D8834BD" w:rsidR="00201812" w:rsidRDefault="00201812" w:rsidP="003C349B">
      <w:pPr>
        <w:pStyle w:val="Heading3"/>
      </w:pPr>
      <w:r>
        <w:t>Market Drugs of Lipid-based Nanoparticles (LBNP</w:t>
      </w:r>
      <w:r w:rsidR="003C349B">
        <w:t>s)</w:t>
      </w:r>
    </w:p>
    <w:p w14:paraId="301FCE1B" w14:textId="1A08C0F1" w:rsidR="003C349B" w:rsidRDefault="002B57C2" w:rsidP="00151D8E">
      <w:proofErr w:type="spellStart"/>
      <w:r>
        <w:t>Doxil</w:t>
      </w:r>
      <w:proofErr w:type="spellEnd"/>
      <w:r>
        <w:t xml:space="preserve"> </w:t>
      </w:r>
      <w:r w:rsidR="00B21F75">
        <w:t xml:space="preserve">or </w:t>
      </w:r>
      <w:proofErr w:type="spellStart"/>
      <w:r w:rsidR="00B21F75">
        <w:t>Myocet</w:t>
      </w:r>
      <w:proofErr w:type="spellEnd"/>
      <w:r w:rsidR="00B21F75">
        <w:t xml:space="preserve"> </w:t>
      </w:r>
    </w:p>
    <w:p w14:paraId="5C57721D" w14:textId="23E9D827" w:rsidR="00962D8D" w:rsidRDefault="00962D8D" w:rsidP="002A31ED">
      <w:pPr>
        <w:pStyle w:val="ListParagraph"/>
        <w:numPr>
          <w:ilvl w:val="0"/>
          <w:numId w:val="1"/>
        </w:numPr>
      </w:pPr>
      <w:r>
        <w:t>1995</w:t>
      </w:r>
    </w:p>
    <w:p w14:paraId="2DBABFAB" w14:textId="461738BC" w:rsidR="002A31ED" w:rsidRDefault="002A31ED" w:rsidP="002A31ED">
      <w:pPr>
        <w:pStyle w:val="ListParagraph"/>
        <w:numPr>
          <w:ilvl w:val="0"/>
          <w:numId w:val="1"/>
        </w:numPr>
      </w:pPr>
      <w:r>
        <w:t xml:space="preserve">Doxorubicin HCL liposome injection, a </w:t>
      </w:r>
      <w:r w:rsidR="00D2373B">
        <w:t>chemotherapy</w:t>
      </w:r>
      <w:r>
        <w:t xml:space="preserve"> drug </w:t>
      </w:r>
    </w:p>
    <w:p w14:paraId="20FA6459" w14:textId="344DF77E" w:rsidR="002A31ED" w:rsidRDefault="002A31ED" w:rsidP="002A31ED">
      <w:pPr>
        <w:pStyle w:val="ListParagraph"/>
        <w:numPr>
          <w:ilvl w:val="0"/>
          <w:numId w:val="1"/>
        </w:numPr>
      </w:pPr>
      <w:r>
        <w:t xml:space="preserve">It is a liposome formulation, meaning the drug is encapsulated within liposomes </w:t>
      </w:r>
    </w:p>
    <w:p w14:paraId="0BF95538" w14:textId="7877BBDC" w:rsidR="0011701D" w:rsidRDefault="0011701D" w:rsidP="002A31ED">
      <w:pPr>
        <w:pStyle w:val="ListParagraph"/>
        <w:numPr>
          <w:ilvl w:val="0"/>
          <w:numId w:val="1"/>
        </w:numPr>
      </w:pPr>
      <w:r>
        <w:t xml:space="preserve">The encapsulation allows for target delivery of to cancer cells, helping to reduce some of the side effects associated with traditional chemotherapy. </w:t>
      </w:r>
    </w:p>
    <w:p w14:paraId="2FF63BFF" w14:textId="2DA2282F" w:rsidR="00B21F75" w:rsidRDefault="00B86BAE" w:rsidP="002A31ED">
      <w:pPr>
        <w:pStyle w:val="ListParagraph"/>
        <w:numPr>
          <w:ilvl w:val="0"/>
          <w:numId w:val="1"/>
        </w:numPr>
      </w:pPr>
      <w:r>
        <w:t xml:space="preserve">2011, </w:t>
      </w:r>
      <w:proofErr w:type="spellStart"/>
      <w:r>
        <w:t>FDa</w:t>
      </w:r>
      <w:proofErr w:type="spellEnd"/>
      <w:r>
        <w:t xml:space="preserve"> suspended </w:t>
      </w:r>
      <w:proofErr w:type="spellStart"/>
      <w:r>
        <w:t>Doxil</w:t>
      </w:r>
      <w:proofErr w:type="spellEnd"/>
      <w:r>
        <w:t xml:space="preserve"> manufacturing when the company failed to </w:t>
      </w:r>
      <w:proofErr w:type="spellStart"/>
      <w:r>
        <w:t>cmply</w:t>
      </w:r>
      <w:proofErr w:type="spellEnd"/>
      <w:r>
        <w:t xml:space="preserve"> with GMP’s likely due to complicate production process </w:t>
      </w:r>
    </w:p>
    <w:p w14:paraId="0DE1F2AA" w14:textId="59188529" w:rsidR="002F58D9" w:rsidRDefault="00313CCD" w:rsidP="00151D8E">
      <w:proofErr w:type="spellStart"/>
      <w:r>
        <w:t>Onpattro</w:t>
      </w:r>
      <w:proofErr w:type="spellEnd"/>
      <w:r>
        <w:t xml:space="preserve"> or </w:t>
      </w:r>
      <w:proofErr w:type="spellStart"/>
      <w:r w:rsidR="005A26FE">
        <w:t>Patisiran</w:t>
      </w:r>
      <w:proofErr w:type="spellEnd"/>
      <w:r w:rsidR="005A26FE">
        <w:t xml:space="preserve"> </w:t>
      </w:r>
    </w:p>
    <w:p w14:paraId="0B34DC7B" w14:textId="523AFD1C" w:rsidR="005A26FE" w:rsidRDefault="009E584E" w:rsidP="009E584E">
      <w:pPr>
        <w:pStyle w:val="ListParagraph"/>
      </w:pPr>
      <w:r w:rsidRPr="009E584E">
        <w:rPr>
          <w:noProof/>
        </w:rPr>
        <w:lastRenderedPageBreak/>
        <w:drawing>
          <wp:inline distT="0" distB="0" distL="0" distR="0" wp14:anchorId="3C0D0A4B" wp14:editId="49BD9167">
            <wp:extent cx="5274310" cy="5746115"/>
            <wp:effectExtent l="0" t="0" r="2540" b="6985"/>
            <wp:docPr id="1055008865" name="Picture 1" descr="A screenshot of a medical docu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008865" name="Picture 1" descr="A screenshot of a medical document&#10;&#10;AI-generated content may be incorrect."/>
                    <pic:cNvPicPr/>
                  </pic:nvPicPr>
                  <pic:blipFill>
                    <a:blip r:embed="rId40"/>
                    <a:stretch>
                      <a:fillRect/>
                    </a:stretch>
                  </pic:blipFill>
                  <pic:spPr>
                    <a:xfrm>
                      <a:off x="0" y="0"/>
                      <a:ext cx="5274310" cy="5746115"/>
                    </a:xfrm>
                    <a:prstGeom prst="rect">
                      <a:avLst/>
                    </a:prstGeom>
                  </pic:spPr>
                </pic:pic>
              </a:graphicData>
            </a:graphic>
          </wp:inline>
        </w:drawing>
      </w:r>
    </w:p>
    <w:p w14:paraId="3C94DABB" w14:textId="77777777" w:rsidR="00A40BEA" w:rsidRDefault="00A40BEA" w:rsidP="00151D8E"/>
    <w:p w14:paraId="5DC09DF5" w14:textId="77777777" w:rsidR="00E31B11" w:rsidRDefault="00E31B11" w:rsidP="00151D8E"/>
    <w:p w14:paraId="4F479060" w14:textId="77777777" w:rsidR="00E31B11" w:rsidRDefault="00E31B11" w:rsidP="00151D8E"/>
    <w:p w14:paraId="0460CF8D" w14:textId="77777777" w:rsidR="00E31B11" w:rsidRDefault="00E31B11" w:rsidP="00151D8E"/>
    <w:p w14:paraId="56C7A3CD" w14:textId="77777777" w:rsidR="00E31B11" w:rsidRDefault="00E31B11" w:rsidP="00151D8E"/>
    <w:p w14:paraId="50C1B26B" w14:textId="77777777" w:rsidR="00A36B41" w:rsidRDefault="00620791" w:rsidP="006F61CA">
      <w:pPr>
        <w:pStyle w:val="Heading3"/>
      </w:pPr>
      <w:r>
        <w:t>Production of LBNPs Using Microfluidics</w:t>
      </w:r>
    </w:p>
    <w:p w14:paraId="1839AA57" w14:textId="3A3C4E7F" w:rsidR="00620791" w:rsidRDefault="00A36B41" w:rsidP="00A36B41">
      <w:hyperlink r:id="rId41" w:anchor="B23-pharmaceutics-15-01053" w:history="1">
        <w:r w:rsidRPr="00913A6B">
          <w:rPr>
            <w:rStyle w:val="Hyperlink"/>
          </w:rPr>
          <w:t>https://www.mdpi.com/1999-4923/15/4/1053#B23-pharmaceutics-15-01053</w:t>
        </w:r>
      </w:hyperlink>
      <w:r>
        <w:t xml:space="preserve"> </w:t>
      </w:r>
      <w:r w:rsidR="00620791">
        <w:t xml:space="preserve"> </w:t>
      </w:r>
    </w:p>
    <w:p w14:paraId="02D80927" w14:textId="7624E937" w:rsidR="00620791" w:rsidRDefault="002A405A" w:rsidP="00151D8E">
      <w:r>
        <w:t xml:space="preserve">The optimal LBNP </w:t>
      </w:r>
      <w:r w:rsidR="00725A4C">
        <w:t xml:space="preserve">size is based on the target cell and the rout of administration. </w:t>
      </w:r>
      <w:r w:rsidR="00CD2011">
        <w:t xml:space="preserve">Literature points towards smaller sized LNPs (&lt;100n) are needed when targeting </w:t>
      </w:r>
      <w:proofErr w:type="spellStart"/>
      <w:r w:rsidR="00CD2011">
        <w:t>tumors</w:t>
      </w:r>
      <w:proofErr w:type="spellEnd"/>
      <w:r w:rsidR="00CD2011">
        <w:t xml:space="preserve"> or the lymphatic system; larger (</w:t>
      </w:r>
      <w:r w:rsidR="00AE0B94">
        <w:t xml:space="preserve">200-500nm) used for targeting dendritic </w:t>
      </w:r>
      <w:r w:rsidR="00AE0B94">
        <w:lastRenderedPageBreak/>
        <w:t xml:space="preserve">cells </w:t>
      </w:r>
      <w:r w:rsidR="000C218D">
        <w:t xml:space="preserve">for delivering </w:t>
      </w:r>
      <w:proofErr w:type="spellStart"/>
      <w:r w:rsidR="000C218D">
        <w:t>mRNa</w:t>
      </w:r>
      <w:proofErr w:type="spellEnd"/>
      <w:r w:rsidR="000C218D">
        <w:t xml:space="preserve"> to dendritic cells (DCs) for vaccination and immunotherapy. </w:t>
      </w:r>
    </w:p>
    <w:p w14:paraId="6F24D3F2" w14:textId="42867D1E" w:rsidR="001A06A4" w:rsidRDefault="00481AB3" w:rsidP="00151D8E">
      <w:r>
        <w:t xml:space="preserve">Important microfluidic conditions to consider include the micromixer geometry, total flow rate (TFR), flow rate ratio (FRR) and lipid concentration </w:t>
      </w:r>
      <w:r w:rsidR="009F1C95">
        <w:t>Generally, high TFR, FRR and low lipid concentration produce smaller-sized LNPs</w:t>
      </w:r>
      <w:r w:rsidR="00A36B41">
        <w:t xml:space="preserve">. </w:t>
      </w:r>
      <w:r w:rsidR="00B72B53">
        <w:t xml:space="preserve">The effect of micromixer geometry </w:t>
      </w:r>
      <w:r w:rsidR="00840D4E">
        <w:t xml:space="preserve">is less defined as it can be case-dependent, but those </w:t>
      </w:r>
      <w:proofErr w:type="spellStart"/>
      <w:r w:rsidR="00840D4E">
        <w:t>tht</w:t>
      </w:r>
      <w:proofErr w:type="spellEnd"/>
      <w:r w:rsidR="00840D4E">
        <w:t xml:space="preserve"> induce rapid mixing are preferrable </w:t>
      </w:r>
      <w:proofErr w:type="gramStart"/>
      <w:r w:rsidR="00840D4E">
        <w:t>for the production of</w:t>
      </w:r>
      <w:proofErr w:type="gramEnd"/>
      <w:r w:rsidR="00840D4E">
        <w:t xml:space="preserve"> smaller LBNPs. This is because </w:t>
      </w:r>
      <w:r w:rsidR="003E7FA3">
        <w:t>rapid and chaotic mixing allow for faster diffusion and solvent exchange between streams.</w:t>
      </w:r>
      <w:r w:rsidR="00047044">
        <w:t xml:space="preserve"> Rapid solvent exchange </w:t>
      </w:r>
      <w:r w:rsidR="008547C3">
        <w:t xml:space="preserve">increases the rate of supersaturation, leading to fast nucleation and the creation of smaller, more uniform LNPs. </w:t>
      </w:r>
      <w:r w:rsidR="001A06A4">
        <w:t>Low FRR favours slower mixing, allowing particles to grow larger before being stabilised.</w:t>
      </w:r>
      <w:r w:rsidR="00A53644">
        <w:t xml:space="preserve"> A lower lipid input concentration</w:t>
      </w:r>
      <w:r w:rsidR="001C76FD">
        <w:t xml:space="preserve"> leads to fewer available lipids molecules in the solvent. Resultingly </w:t>
      </w:r>
      <w:r w:rsidR="00A233D3">
        <w:t xml:space="preserve">nanoparticle growth is limited, favouring the formation of smaller particles. </w:t>
      </w:r>
      <w:r w:rsidR="001A06A4">
        <w:t xml:space="preserve"> </w:t>
      </w:r>
    </w:p>
    <w:p w14:paraId="48451851" w14:textId="4B0E1B2F" w:rsidR="00197544" w:rsidRDefault="00197544" w:rsidP="00197544">
      <w:pPr>
        <w:pStyle w:val="Heading4"/>
      </w:pPr>
      <w:r>
        <w:t xml:space="preserve">Commercial examples </w:t>
      </w:r>
    </w:p>
    <w:p w14:paraId="64B0CDBE" w14:textId="2EDAB7BE" w:rsidR="00197544" w:rsidRDefault="00A746BC" w:rsidP="00197544">
      <w:r>
        <w:t xml:space="preserve">Precision </w:t>
      </w:r>
      <w:r w:rsidR="005225A2">
        <w:t xml:space="preserve">Nano-system’s instruments are equipped with bifurcating mixers </w:t>
      </w:r>
    </w:p>
    <w:p w14:paraId="18E36A58" w14:textId="1188D523" w:rsidR="00FC566F" w:rsidRDefault="00D26420" w:rsidP="00197544">
      <w:r w:rsidRPr="00D26420">
        <w:rPr>
          <w:noProof/>
        </w:rPr>
        <w:drawing>
          <wp:inline distT="0" distB="0" distL="0" distR="0" wp14:anchorId="49656313" wp14:editId="5BF418C6">
            <wp:extent cx="5274310" cy="2820670"/>
            <wp:effectExtent l="0" t="0" r="2540" b="0"/>
            <wp:docPr id="164893736" name="Picture 1" descr="A diagram of a dna tes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93736" name="Picture 1" descr="A diagram of a dna test&#10;&#10;AI-generated content may be incorrect."/>
                    <pic:cNvPicPr/>
                  </pic:nvPicPr>
                  <pic:blipFill>
                    <a:blip r:embed="rId42"/>
                    <a:stretch>
                      <a:fillRect/>
                    </a:stretch>
                  </pic:blipFill>
                  <pic:spPr>
                    <a:xfrm>
                      <a:off x="0" y="0"/>
                      <a:ext cx="5274310" cy="2820670"/>
                    </a:xfrm>
                    <a:prstGeom prst="rect">
                      <a:avLst/>
                    </a:prstGeom>
                  </pic:spPr>
                </pic:pic>
              </a:graphicData>
            </a:graphic>
          </wp:inline>
        </w:drawing>
      </w:r>
    </w:p>
    <w:p w14:paraId="410207E6" w14:textId="7DF6D500" w:rsidR="004727D6" w:rsidRPr="004727D6" w:rsidRDefault="004727D6" w:rsidP="004727D6">
      <w:r w:rsidRPr="004727D6">
        <w:rPr>
          <w:noProof/>
        </w:rPr>
        <w:lastRenderedPageBreak/>
        <w:drawing>
          <wp:inline distT="0" distB="0" distL="0" distR="0" wp14:anchorId="3212FF0F" wp14:editId="30D39105">
            <wp:extent cx="4025900" cy="2355850"/>
            <wp:effectExtent l="0" t="0" r="0" b="6350"/>
            <wp:docPr id="271788201" name="Picture 15" descr="A hand in a glove holding a piece of pap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788201" name="Picture 15" descr="A hand in a glove holding a piece of paper&#10;&#10;AI-generated content may be incorrect."/>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025900" cy="2355850"/>
                    </a:xfrm>
                    <a:prstGeom prst="rect">
                      <a:avLst/>
                    </a:prstGeom>
                    <a:noFill/>
                    <a:ln>
                      <a:noFill/>
                    </a:ln>
                  </pic:spPr>
                </pic:pic>
              </a:graphicData>
            </a:graphic>
          </wp:inline>
        </w:drawing>
      </w:r>
    </w:p>
    <w:p w14:paraId="05F5CE63" w14:textId="6DDDEF81" w:rsidR="004727D6" w:rsidRDefault="004727D6" w:rsidP="004727D6">
      <w:r w:rsidRPr="004727D6">
        <w:rPr>
          <w:noProof/>
        </w:rPr>
        <w:drawing>
          <wp:inline distT="0" distB="0" distL="0" distR="0" wp14:anchorId="1DCF9E8B" wp14:editId="1E474FF8">
            <wp:extent cx="4038600" cy="2578100"/>
            <wp:effectExtent l="0" t="0" r="0" b="0"/>
            <wp:docPr id="78742356" name="Picture 14" descr="A close-up of a mach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42356" name="Picture 14" descr="A close-up of a machine&#10;&#10;AI-generated content may be incorrect."/>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038600" cy="2578100"/>
                    </a:xfrm>
                    <a:prstGeom prst="rect">
                      <a:avLst/>
                    </a:prstGeom>
                    <a:noFill/>
                    <a:ln>
                      <a:noFill/>
                    </a:ln>
                  </pic:spPr>
                </pic:pic>
              </a:graphicData>
            </a:graphic>
          </wp:inline>
        </w:drawing>
      </w:r>
    </w:p>
    <w:p w14:paraId="0CE3E7FB" w14:textId="37404A85" w:rsidR="004727D6" w:rsidRDefault="00735861" w:rsidP="004727D6">
      <w:r w:rsidRPr="00735861">
        <w:rPr>
          <w:noProof/>
        </w:rPr>
        <w:lastRenderedPageBreak/>
        <w:drawing>
          <wp:inline distT="0" distB="0" distL="0" distR="0" wp14:anchorId="3877A9DB" wp14:editId="443B0568">
            <wp:extent cx="5274310" cy="6929120"/>
            <wp:effectExtent l="0" t="0" r="2540" b="5080"/>
            <wp:docPr id="2043412928" name="Picture 1" descr="A diagram of a mach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412928" name="Picture 1" descr="A diagram of a machine&#10;&#10;AI-generated content may be incorrect."/>
                    <pic:cNvPicPr/>
                  </pic:nvPicPr>
                  <pic:blipFill>
                    <a:blip r:embed="rId45"/>
                    <a:stretch>
                      <a:fillRect/>
                    </a:stretch>
                  </pic:blipFill>
                  <pic:spPr>
                    <a:xfrm>
                      <a:off x="0" y="0"/>
                      <a:ext cx="5274310" cy="6929120"/>
                    </a:xfrm>
                    <a:prstGeom prst="rect">
                      <a:avLst/>
                    </a:prstGeom>
                  </pic:spPr>
                </pic:pic>
              </a:graphicData>
            </a:graphic>
          </wp:inline>
        </w:drawing>
      </w:r>
    </w:p>
    <w:p w14:paraId="36DCD533" w14:textId="55A0AD44" w:rsidR="00E76267" w:rsidRDefault="00E76267" w:rsidP="004727D6">
      <w:r>
        <w:rPr>
          <w:noProof/>
        </w:rPr>
        <w:drawing>
          <wp:inline distT="0" distB="0" distL="0" distR="0" wp14:anchorId="63134E42" wp14:editId="5DF9CF52">
            <wp:extent cx="5274310" cy="1689100"/>
            <wp:effectExtent l="0" t="0" r="2540" b="6350"/>
            <wp:docPr id="1065819453" name="Picture 16" descr="A black square object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819453" name="Picture 16" descr="A black square object with text&#10;&#10;AI-generated content may be incorrect."/>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74310" cy="1689100"/>
                    </a:xfrm>
                    <a:prstGeom prst="rect">
                      <a:avLst/>
                    </a:prstGeom>
                    <a:noFill/>
                    <a:ln>
                      <a:noFill/>
                    </a:ln>
                  </pic:spPr>
                </pic:pic>
              </a:graphicData>
            </a:graphic>
          </wp:inline>
        </w:drawing>
      </w:r>
    </w:p>
    <w:p w14:paraId="12221D63" w14:textId="7741B7D0" w:rsidR="00D33830" w:rsidRDefault="00D33830" w:rsidP="004727D6">
      <w:r>
        <w:rPr>
          <w:noProof/>
        </w:rPr>
        <w:lastRenderedPageBreak/>
        <w:drawing>
          <wp:inline distT="0" distB="0" distL="0" distR="0" wp14:anchorId="6444DC34" wp14:editId="77560561">
            <wp:extent cx="5274310" cy="1634490"/>
            <wp:effectExtent l="0" t="0" r="2540" b="3810"/>
            <wp:docPr id="873599337" name="Picture 17" descr="A close up of a devi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599337" name="Picture 17" descr="A close up of a device&#10;&#10;AI-generated content may be incorrect."/>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74310" cy="1634490"/>
                    </a:xfrm>
                    <a:prstGeom prst="rect">
                      <a:avLst/>
                    </a:prstGeom>
                    <a:noFill/>
                    <a:ln>
                      <a:noFill/>
                    </a:ln>
                  </pic:spPr>
                </pic:pic>
              </a:graphicData>
            </a:graphic>
          </wp:inline>
        </w:drawing>
      </w:r>
    </w:p>
    <w:p w14:paraId="44B867AD" w14:textId="189FF5AA" w:rsidR="00AE18AA" w:rsidRDefault="00AE18AA" w:rsidP="004727D6">
      <w:r w:rsidRPr="00AE18AA">
        <w:rPr>
          <w:noProof/>
        </w:rPr>
        <w:drawing>
          <wp:inline distT="0" distB="0" distL="0" distR="0" wp14:anchorId="4BA029F6" wp14:editId="2195834E">
            <wp:extent cx="5274310" cy="2197100"/>
            <wp:effectExtent l="0" t="0" r="2540" b="0"/>
            <wp:docPr id="1510181584" name="Picture 1" descr="A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181584" name="Picture 1" descr="A text on a white background&#10;&#10;AI-generated content may be incorrect."/>
                    <pic:cNvPicPr/>
                  </pic:nvPicPr>
                  <pic:blipFill>
                    <a:blip r:embed="rId48"/>
                    <a:stretch>
                      <a:fillRect/>
                    </a:stretch>
                  </pic:blipFill>
                  <pic:spPr>
                    <a:xfrm>
                      <a:off x="0" y="0"/>
                      <a:ext cx="5274310" cy="2197100"/>
                    </a:xfrm>
                    <a:prstGeom prst="rect">
                      <a:avLst/>
                    </a:prstGeom>
                  </pic:spPr>
                </pic:pic>
              </a:graphicData>
            </a:graphic>
          </wp:inline>
        </w:drawing>
      </w:r>
    </w:p>
    <w:p w14:paraId="61FEE290" w14:textId="4545FCB2" w:rsidR="007C745F" w:rsidRDefault="007C745F" w:rsidP="004727D6">
      <w:hyperlink r:id="rId49" w:history="1">
        <w:r w:rsidRPr="00067CA7">
          <w:rPr>
            <w:rStyle w:val="Hyperlink"/>
          </w:rPr>
          <w:t>https://www.cytivalifesciences.com/en/us/shop/lipid-nanoparticle-instruments-and-reagents/nanoparticle-formulation-cartridges-and-flow-kits/nanoassemblr-ignite-cartridges-p-45321</w:t>
        </w:r>
      </w:hyperlink>
      <w:r>
        <w:t xml:space="preserve"> </w:t>
      </w:r>
    </w:p>
    <w:p w14:paraId="14985D4F" w14:textId="6FCA3F72" w:rsidR="004E20CF" w:rsidRDefault="004E20CF" w:rsidP="004727D6">
      <w:r w:rsidRPr="004E20CF">
        <w:rPr>
          <w:noProof/>
        </w:rPr>
        <w:drawing>
          <wp:inline distT="0" distB="0" distL="0" distR="0" wp14:anchorId="3CF0D95F" wp14:editId="1609D57D">
            <wp:extent cx="5274310" cy="2282825"/>
            <wp:effectExtent l="0" t="0" r="2540" b="3175"/>
            <wp:docPr id="1704789523" name="Picture 1" descr="A close-up of a devi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789523" name="Picture 1" descr="A close-up of a device&#10;&#10;AI-generated content may be incorrect."/>
                    <pic:cNvPicPr/>
                  </pic:nvPicPr>
                  <pic:blipFill>
                    <a:blip r:embed="rId50"/>
                    <a:stretch>
                      <a:fillRect/>
                    </a:stretch>
                  </pic:blipFill>
                  <pic:spPr>
                    <a:xfrm>
                      <a:off x="0" y="0"/>
                      <a:ext cx="5274310" cy="2282825"/>
                    </a:xfrm>
                    <a:prstGeom prst="rect">
                      <a:avLst/>
                    </a:prstGeom>
                  </pic:spPr>
                </pic:pic>
              </a:graphicData>
            </a:graphic>
          </wp:inline>
        </w:drawing>
      </w:r>
    </w:p>
    <w:p w14:paraId="4186D5A5" w14:textId="067511CC" w:rsidR="00C966F7" w:rsidRDefault="00C966F7" w:rsidP="004727D6">
      <w:hyperlink r:id="rId51" w:history="1">
        <w:r w:rsidRPr="00067CA7">
          <w:rPr>
            <w:rStyle w:val="Hyperlink"/>
          </w:rPr>
          <w:t>https://me.jhu.edu/wp-content/uploads/2024/09/Microfluidics-Sample-Essay.pdf</w:t>
        </w:r>
      </w:hyperlink>
      <w:r>
        <w:t xml:space="preserve"> --&gt; COMSO</w:t>
      </w:r>
      <w:r w:rsidR="00C474FD">
        <w:t>L</w:t>
      </w:r>
      <w:r>
        <w:t xml:space="preserve"> SIMULATIONS </w:t>
      </w:r>
    </w:p>
    <w:p w14:paraId="3286AECA" w14:textId="31973142" w:rsidR="007C59D5" w:rsidRDefault="007C59D5" w:rsidP="004727D6">
      <w:r w:rsidRPr="007C59D5">
        <w:rPr>
          <w:noProof/>
        </w:rPr>
        <w:lastRenderedPageBreak/>
        <w:drawing>
          <wp:inline distT="0" distB="0" distL="0" distR="0" wp14:anchorId="10498ABE" wp14:editId="334BA681">
            <wp:extent cx="5274310" cy="2199005"/>
            <wp:effectExtent l="0" t="0" r="2540" b="0"/>
            <wp:docPr id="523886372" name="Picture 1" descr="A diagram of a mach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886372" name="Picture 1" descr="A diagram of a machine&#10;&#10;AI-generated content may be incorrect."/>
                    <pic:cNvPicPr/>
                  </pic:nvPicPr>
                  <pic:blipFill>
                    <a:blip r:embed="rId52"/>
                    <a:stretch>
                      <a:fillRect/>
                    </a:stretch>
                  </pic:blipFill>
                  <pic:spPr>
                    <a:xfrm>
                      <a:off x="0" y="0"/>
                      <a:ext cx="5274310" cy="2199005"/>
                    </a:xfrm>
                    <a:prstGeom prst="rect">
                      <a:avLst/>
                    </a:prstGeom>
                  </pic:spPr>
                </pic:pic>
              </a:graphicData>
            </a:graphic>
          </wp:inline>
        </w:drawing>
      </w:r>
    </w:p>
    <w:p w14:paraId="724715AD" w14:textId="1722CD3F" w:rsidR="0084071F" w:rsidRDefault="00E03D30" w:rsidP="004727D6">
      <w:r w:rsidRPr="00E03D30">
        <w:rPr>
          <w:noProof/>
        </w:rPr>
        <w:drawing>
          <wp:inline distT="0" distB="0" distL="0" distR="0" wp14:anchorId="2D28A515" wp14:editId="7750463C">
            <wp:extent cx="5274310" cy="4466590"/>
            <wp:effectExtent l="0" t="0" r="2540" b="0"/>
            <wp:docPr id="170383016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830161" name="Picture 1" descr="A screenshot of a computer&#10;&#10;AI-generated content may be incorrect."/>
                    <pic:cNvPicPr/>
                  </pic:nvPicPr>
                  <pic:blipFill>
                    <a:blip r:embed="rId53"/>
                    <a:stretch>
                      <a:fillRect/>
                    </a:stretch>
                  </pic:blipFill>
                  <pic:spPr>
                    <a:xfrm>
                      <a:off x="0" y="0"/>
                      <a:ext cx="5274310" cy="4466590"/>
                    </a:xfrm>
                    <a:prstGeom prst="rect">
                      <a:avLst/>
                    </a:prstGeom>
                  </pic:spPr>
                </pic:pic>
              </a:graphicData>
            </a:graphic>
          </wp:inline>
        </w:drawing>
      </w:r>
    </w:p>
    <w:p w14:paraId="0150D50B" w14:textId="7177B50F" w:rsidR="00105287" w:rsidRDefault="00DF2D56" w:rsidP="004727D6">
      <w:hyperlink r:id="rId54" w:history="1">
        <w:r w:rsidRPr="00067CA7">
          <w:rPr>
            <w:rStyle w:val="Hyperlink"/>
          </w:rPr>
          <w:t>https://www.cytivalifesciences.com/en/us/shop/lipid-nanoparticle-instruments-and-reagents/nanoparticle-formulation-systems?sort=NameAsc&amp;chunk=1</w:t>
        </w:r>
      </w:hyperlink>
      <w:r>
        <w:t xml:space="preserve"> </w:t>
      </w:r>
    </w:p>
    <w:p w14:paraId="734EDB00" w14:textId="3CE9202F" w:rsidR="00923483" w:rsidRDefault="00923483" w:rsidP="004727D6">
      <w:r w:rsidRPr="00923483">
        <w:rPr>
          <w:noProof/>
        </w:rPr>
        <w:lastRenderedPageBreak/>
        <w:drawing>
          <wp:inline distT="0" distB="0" distL="0" distR="0" wp14:anchorId="568485F6" wp14:editId="7C331B19">
            <wp:extent cx="5274310" cy="2959100"/>
            <wp:effectExtent l="0" t="0" r="2540" b="0"/>
            <wp:docPr id="591404726" name="Picture 1" descr="A close-up of a black bo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404726" name="Picture 1" descr="A close-up of a black box&#10;&#10;AI-generated content may be incorrect."/>
                    <pic:cNvPicPr/>
                  </pic:nvPicPr>
                  <pic:blipFill>
                    <a:blip r:embed="rId55"/>
                    <a:stretch>
                      <a:fillRect/>
                    </a:stretch>
                  </pic:blipFill>
                  <pic:spPr>
                    <a:xfrm>
                      <a:off x="0" y="0"/>
                      <a:ext cx="5274310" cy="2959100"/>
                    </a:xfrm>
                    <a:prstGeom prst="rect">
                      <a:avLst/>
                    </a:prstGeom>
                  </pic:spPr>
                </pic:pic>
              </a:graphicData>
            </a:graphic>
          </wp:inline>
        </w:drawing>
      </w:r>
    </w:p>
    <w:p w14:paraId="1BE3FDC2" w14:textId="77777777" w:rsidR="004E20CF" w:rsidRDefault="004E20CF" w:rsidP="004727D6"/>
    <w:p w14:paraId="57943705" w14:textId="18C631AC" w:rsidR="00954D16" w:rsidRPr="004727D6" w:rsidRDefault="00954D16" w:rsidP="004727D6">
      <w:r w:rsidRPr="00954D16">
        <w:rPr>
          <w:noProof/>
        </w:rPr>
        <w:drawing>
          <wp:inline distT="0" distB="0" distL="0" distR="0" wp14:anchorId="066C4371" wp14:editId="725342C5">
            <wp:extent cx="5274310" cy="4467860"/>
            <wp:effectExtent l="0" t="0" r="2540" b="8890"/>
            <wp:docPr id="11384376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437694" name="Picture 1" descr="A screenshot of a computer&#10;&#10;AI-generated content may be incorrect."/>
                    <pic:cNvPicPr/>
                  </pic:nvPicPr>
                  <pic:blipFill>
                    <a:blip r:embed="rId56"/>
                    <a:stretch>
                      <a:fillRect/>
                    </a:stretch>
                  </pic:blipFill>
                  <pic:spPr>
                    <a:xfrm>
                      <a:off x="0" y="0"/>
                      <a:ext cx="5274310" cy="4467860"/>
                    </a:xfrm>
                    <a:prstGeom prst="rect">
                      <a:avLst/>
                    </a:prstGeom>
                  </pic:spPr>
                </pic:pic>
              </a:graphicData>
            </a:graphic>
          </wp:inline>
        </w:drawing>
      </w:r>
    </w:p>
    <w:p w14:paraId="03196D16" w14:textId="77777777" w:rsidR="004727D6" w:rsidRDefault="004727D6" w:rsidP="00197544"/>
    <w:p w14:paraId="52414C91" w14:textId="77777777" w:rsidR="00811425" w:rsidRDefault="00811425" w:rsidP="00197544"/>
    <w:p w14:paraId="20996A0F" w14:textId="428AF614" w:rsidR="00E31B11" w:rsidRDefault="005225A2" w:rsidP="00151D8E">
      <w:r>
        <w:lastRenderedPageBreak/>
        <w:t xml:space="preserve">Lilac Pharma </w:t>
      </w:r>
      <w:r w:rsidR="008F77CB">
        <w:t xml:space="preserve">commercially available nanoparticle production device, </w:t>
      </w:r>
      <w:proofErr w:type="spellStart"/>
      <w:r w:rsidR="008F77CB">
        <w:t>iLiNP</w:t>
      </w:r>
      <w:proofErr w:type="spellEnd"/>
      <w:r w:rsidR="008F77CB">
        <w:t xml:space="preserve">, contains a baffle mixer. Its </w:t>
      </w:r>
      <w:proofErr w:type="spellStart"/>
      <w:r w:rsidR="008F77CB">
        <w:t>wh</w:t>
      </w:r>
      <w:r w:rsidR="0052787C">
        <w:t>own</w:t>
      </w:r>
      <w:proofErr w:type="spellEnd"/>
      <w:r w:rsidR="0052787C">
        <w:t xml:space="preserve"> to </w:t>
      </w:r>
      <w:proofErr w:type="spellStart"/>
      <w:r w:rsidR="0052787C">
        <w:t>beable</w:t>
      </w:r>
      <w:proofErr w:type="spellEnd"/>
      <w:r w:rsidR="0052787C">
        <w:t xml:space="preserve"> to control LNP size from 20-100nm in 10 nm increments</w:t>
      </w:r>
      <w:r w:rsidR="00BD437E">
        <w:t xml:space="preserve">, </w:t>
      </w:r>
      <w:r w:rsidR="00F04527">
        <w:t>compared</w:t>
      </w:r>
      <w:r w:rsidR="00BD437E">
        <w:t xml:space="preserve"> to </w:t>
      </w:r>
      <w:r w:rsidR="00F04527">
        <w:t>a chaotic mixer</w:t>
      </w:r>
      <w:r w:rsidR="00407E9F">
        <w:t xml:space="preserve">. Smaller LNPs were homogenously produced </w:t>
      </w:r>
      <w:r w:rsidR="0045708A">
        <w:t xml:space="preserve">using higher TFR and FRR values and lower lipid </w:t>
      </w:r>
      <w:proofErr w:type="spellStart"/>
      <w:r w:rsidR="0045708A">
        <w:t>concentratios</w:t>
      </w:r>
      <w:proofErr w:type="spellEnd"/>
      <w:r w:rsidR="0045708A">
        <w:t xml:space="preserve">. </w:t>
      </w:r>
    </w:p>
    <w:p w14:paraId="18CCF388" w14:textId="3B1DDA10" w:rsidR="00445BB1" w:rsidRDefault="00445BB1" w:rsidP="00151D8E">
      <w:r w:rsidRPr="00445BB1">
        <w:rPr>
          <w:noProof/>
        </w:rPr>
        <w:drawing>
          <wp:inline distT="0" distB="0" distL="0" distR="0" wp14:anchorId="03437C25" wp14:editId="36E381B2">
            <wp:extent cx="2608253" cy="5572629"/>
            <wp:effectExtent l="3810" t="0" r="5715" b="5715"/>
            <wp:docPr id="1374288632" name="Picture 1" descr="A diagram of a diagram of a 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288632" name="Picture 1" descr="A diagram of a diagram of a flow&#10;&#10;AI-generated content may be incorrect."/>
                    <pic:cNvPicPr/>
                  </pic:nvPicPr>
                  <pic:blipFill>
                    <a:blip r:embed="rId57"/>
                    <a:stretch>
                      <a:fillRect/>
                    </a:stretch>
                  </pic:blipFill>
                  <pic:spPr>
                    <a:xfrm rot="16200000">
                      <a:off x="0" y="0"/>
                      <a:ext cx="2613539" cy="5583922"/>
                    </a:xfrm>
                    <a:prstGeom prst="rect">
                      <a:avLst/>
                    </a:prstGeom>
                  </pic:spPr>
                </pic:pic>
              </a:graphicData>
            </a:graphic>
          </wp:inline>
        </w:drawing>
      </w:r>
    </w:p>
    <w:p w14:paraId="22E50567" w14:textId="77777777" w:rsidR="00407E9F" w:rsidRDefault="00026BFD" w:rsidP="00407E9F">
      <w:hyperlink r:id="rId58" w:history="1">
        <w:r w:rsidRPr="00913A6B">
          <w:rPr>
            <w:rStyle w:val="Hyperlink"/>
          </w:rPr>
          <w:t>https://pubs.acs.org/doi/full/10.1021/acsomega.8b00341</w:t>
        </w:r>
      </w:hyperlink>
      <w:r>
        <w:t xml:space="preserve"> </w:t>
      </w:r>
      <w:r w:rsidR="00407E9F">
        <w:t>[CHECK THIS PAPER FOR CFD]</w:t>
      </w:r>
    </w:p>
    <w:p w14:paraId="1753D7D4" w14:textId="064BA505" w:rsidR="00026BFD" w:rsidRDefault="0045708A" w:rsidP="00151D8E">
      <w:r>
        <w:t xml:space="preserve">Similar trends were seen using a staggered herringbone mixer (SHM), but with particle sizes ranging from 3-80nm </w:t>
      </w:r>
    </w:p>
    <w:p w14:paraId="64F4379F" w14:textId="1F630D69" w:rsidR="00AA3CFE" w:rsidRDefault="008D3AF7" w:rsidP="00D64919">
      <w:proofErr w:type="gramStart"/>
      <w:r>
        <w:t>However</w:t>
      </w:r>
      <w:proofErr w:type="gramEnd"/>
      <w:r>
        <w:t xml:space="preserve"> these two solutions could not create larger-size LNPs </w:t>
      </w:r>
      <w:r w:rsidR="00920955">
        <w:t xml:space="preserve">homogeneously/with a low polydispersity index. </w:t>
      </w:r>
      <w:r w:rsidR="00380164">
        <w:t>To combat this, a 3D-iLiNP</w:t>
      </w:r>
      <w:r w:rsidR="00D77D33">
        <w:t>, which was able to achieve a 102 nm particle</w:t>
      </w:r>
      <w:r w:rsidR="0026536D">
        <w:t xml:space="preserve">. </w:t>
      </w:r>
    </w:p>
    <w:p w14:paraId="2054CED6" w14:textId="0764B8DA" w:rsidR="0026536D" w:rsidRDefault="0026536D" w:rsidP="00151D8E">
      <w:r>
        <w:rPr>
          <w:noProof/>
        </w:rPr>
        <w:drawing>
          <wp:inline distT="0" distB="0" distL="0" distR="0" wp14:anchorId="74D9EF31" wp14:editId="5635351F">
            <wp:extent cx="3831411" cy="2585026"/>
            <wp:effectExtent l="0" t="0" r="0" b="6350"/>
            <wp:docPr id="825770414" name="Picture 18" descr="A collage of several diagram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770414" name="Picture 18" descr="A collage of several diagrams&#10;&#10;AI-generated content may be incorrect."/>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835507" cy="2587790"/>
                    </a:xfrm>
                    <a:prstGeom prst="rect">
                      <a:avLst/>
                    </a:prstGeom>
                    <a:noFill/>
                    <a:ln>
                      <a:noFill/>
                    </a:ln>
                  </pic:spPr>
                </pic:pic>
              </a:graphicData>
            </a:graphic>
          </wp:inline>
        </w:drawing>
      </w:r>
    </w:p>
    <w:p w14:paraId="3A223D0B" w14:textId="4D610148" w:rsidR="0004502D" w:rsidRDefault="00ED457B" w:rsidP="00151D8E">
      <w:r>
        <w:t xml:space="preserve">Interestingly, one literature example used too little lipid concentration, which lowered the </w:t>
      </w:r>
      <w:r w:rsidR="002946E0">
        <w:t xml:space="preserve">had </w:t>
      </w:r>
      <w:r w:rsidR="0062767C">
        <w:t>a negative effect on the transfection efficiency</w:t>
      </w:r>
      <w:r w:rsidR="002468ED">
        <w:t xml:space="preserve">, as there is less </w:t>
      </w:r>
      <w:r w:rsidR="002468ED">
        <w:lastRenderedPageBreak/>
        <w:t>lipid to bind the mRNA at higher loadings. Additionally</w:t>
      </w:r>
      <w:r w:rsidR="009831FB">
        <w:t xml:space="preserve">, this paper </w:t>
      </w:r>
      <w:proofErr w:type="gramStart"/>
      <w:r w:rsidR="009831FB">
        <w:t>highlight</w:t>
      </w:r>
      <w:proofErr w:type="gramEnd"/>
      <w:r w:rsidR="009831FB">
        <w:t xml:space="preserve"> an interesting discussion. They use microfluidics to </w:t>
      </w:r>
      <w:r w:rsidR="00EF2A67">
        <w:t>create 175nm and batch method for 226nm LNPs</w:t>
      </w:r>
      <w:r w:rsidR="00ED2933">
        <w:t xml:space="preserve">. The key advantage of microfluidics is </w:t>
      </w:r>
      <w:r w:rsidR="00F67374">
        <w:t>its</w:t>
      </w:r>
      <w:r w:rsidR="00ED2933">
        <w:t xml:space="preserve"> ability to narrow size distribution (P</w:t>
      </w:r>
      <w:r w:rsidR="004D0264">
        <w:rPr>
          <w:rFonts w:eastAsia="DengXian" w:hint="eastAsia"/>
        </w:rPr>
        <w:t>DI)</w:t>
      </w:r>
      <w:r w:rsidR="00EF2A67">
        <w:t xml:space="preserve"> </w:t>
      </w:r>
      <w:r w:rsidR="00F67374">
        <w:t>and reproducibility. One can generate LNPs &gt;100nm</w:t>
      </w:r>
      <w:r w:rsidR="001D753C">
        <w:t xml:space="preserve"> by [1] Increasing input lipid concentration, [2] Lower FRR, [3] Reduce TFR, [4] Adjust mixing geometries and temperature. Which begs the question why batch is used in industry, if it even is!? </w:t>
      </w:r>
      <w:hyperlink r:id="rId60" w:history="1">
        <w:r w:rsidR="00AB58EB" w:rsidRPr="00067CA7">
          <w:rPr>
            <w:rStyle w:val="Hyperlink"/>
          </w:rPr>
          <w:t>https://www.cell.com/molecular-therapy-family/nucleic-acids/fulltext/S2162-2531(19)30017-4</w:t>
        </w:r>
      </w:hyperlink>
      <w:r w:rsidR="00AB58EB">
        <w:t xml:space="preserve"> </w:t>
      </w:r>
      <w:r w:rsidR="00A23E8F">
        <w:t>Continuing with producing larger LNPs, this paper explored the effect of TFR, FRR, buffer pH, lipid concentration, molar ration of PEG</w:t>
      </w:r>
      <w:r w:rsidR="005315E2">
        <w:t xml:space="preserve"> and </w:t>
      </w:r>
      <w:proofErr w:type="spellStart"/>
      <w:r w:rsidR="005315E2">
        <w:t>sal</w:t>
      </w:r>
      <w:proofErr w:type="spellEnd"/>
      <w:r w:rsidR="005315E2">
        <w:t xml:space="preserve"> </w:t>
      </w:r>
      <w:proofErr w:type="spellStart"/>
      <w:r w:rsidR="005315E2">
        <w:t>concetration</w:t>
      </w:r>
      <w:proofErr w:type="spellEnd"/>
      <w:r w:rsidR="005315E2">
        <w:t xml:space="preserve"> on particle size </w:t>
      </w:r>
      <w:r w:rsidR="0004502D">
        <w:t>greater than the typical 30-100nm particles produced by microfluidics</w:t>
      </w:r>
      <w:r w:rsidR="001D52B4">
        <w:t xml:space="preserve">, </w:t>
      </w:r>
      <w:r w:rsidR="004227EA">
        <w:t xml:space="preserve">using an </w:t>
      </w:r>
      <w:proofErr w:type="spellStart"/>
      <w:r w:rsidR="004227EA">
        <w:t>iLiNP</w:t>
      </w:r>
      <w:proofErr w:type="spellEnd"/>
      <w:r w:rsidR="004227EA">
        <w:t xml:space="preserve"> device to be exact.</w:t>
      </w:r>
      <w:r w:rsidR="0004502D">
        <w:t xml:space="preserve"> They found that </w:t>
      </w:r>
      <w:r w:rsidR="00152D8C">
        <w:t xml:space="preserve">the simple addition of salt, e.g. NaCl to a buffer containing nucleic acids contributed greatly to the synthesis of large LNPS over 200nm. </w:t>
      </w:r>
      <w:hyperlink r:id="rId61" w:history="1">
        <w:r w:rsidR="00AD755C" w:rsidRPr="00067CA7">
          <w:rPr>
            <w:rStyle w:val="Hyperlink"/>
          </w:rPr>
          <w:t>https://www.sciencedirect.com/science/article/abs/pii/S0168365922003467</w:t>
        </w:r>
      </w:hyperlink>
      <w:r w:rsidR="00AD755C">
        <w:t xml:space="preserve"> </w:t>
      </w:r>
    </w:p>
    <w:p w14:paraId="4A056DD7" w14:textId="7F2DB774" w:rsidR="007B75A7" w:rsidRDefault="0004657D" w:rsidP="00151D8E">
      <w:pPr>
        <w:rPr>
          <w:rFonts w:eastAsia="DengXian"/>
        </w:rPr>
      </w:pPr>
      <w:r>
        <w:t xml:space="preserve">One particularly interesting paper used </w:t>
      </w:r>
      <w:proofErr w:type="spellStart"/>
      <w:r w:rsidR="00516170">
        <w:t>NxGen</w:t>
      </w:r>
      <w:proofErr w:type="spellEnd"/>
      <w:r w:rsidR="00516170">
        <w:t xml:space="preserve"> toroidal micromixer to investigate </w:t>
      </w:r>
      <w:r w:rsidR="00794C9F">
        <w:t xml:space="preserve">size, uniformity and Encapsulation Efficiency (EE) of LNP’s encapsulating a GFP plasmid. </w:t>
      </w:r>
      <w:r w:rsidR="00FB632E">
        <w:t xml:space="preserve">They found a </w:t>
      </w:r>
      <w:proofErr w:type="spellStart"/>
      <w:r w:rsidR="00FB632E">
        <w:t>plateu</w:t>
      </w:r>
      <w:proofErr w:type="spellEnd"/>
      <w:r w:rsidR="00FB632E">
        <w:t xml:space="preserve"> and window of process parameters (TFR&gt;=4 mL/min and FRR &gt;3) where you can reliably make LNPs that are approx. 100nm diameter, Low PDI</w:t>
      </w:r>
      <w:r w:rsidR="00FB632E">
        <w:rPr>
          <w:rFonts w:eastAsia="DengXian" w:hint="eastAsia"/>
        </w:rPr>
        <w:t xml:space="preserve"> with </w:t>
      </w:r>
      <w:r w:rsidR="008B52D0">
        <w:rPr>
          <w:rFonts w:eastAsia="DengXian"/>
        </w:rPr>
        <w:t>high EE (approx. up to 80% of plasmid payload)</w:t>
      </w:r>
      <w:r w:rsidR="00FA5562">
        <w:rPr>
          <w:rFonts w:eastAsia="DengXian"/>
        </w:rPr>
        <w:t>.</w:t>
      </w:r>
      <w:r w:rsidR="00727409">
        <w:rPr>
          <w:rFonts w:eastAsia="DengXian"/>
        </w:rPr>
        <w:t xml:space="preserve"> This simply means </w:t>
      </w:r>
      <w:r w:rsidR="009F18E6">
        <w:rPr>
          <w:rFonts w:eastAsia="DengXian"/>
        </w:rPr>
        <w:t>that 80% of the plasmid DNA was encapsulated and 20% was left in the solution</w:t>
      </w:r>
      <w:r w:rsidR="00A01085">
        <w:rPr>
          <w:rFonts w:eastAsia="DengXian"/>
        </w:rPr>
        <w:t>/didn’t get captured (this is EE)</w:t>
      </w:r>
      <w:r w:rsidR="009F18E6">
        <w:rPr>
          <w:rFonts w:eastAsia="DengXian"/>
        </w:rPr>
        <w:t>.</w:t>
      </w:r>
      <w:r w:rsidR="00FA5562">
        <w:rPr>
          <w:rFonts w:eastAsia="DengXian"/>
        </w:rPr>
        <w:t xml:space="preserve"> </w:t>
      </w:r>
      <w:r w:rsidR="009F18E6">
        <w:rPr>
          <w:rFonts w:eastAsia="DengXian"/>
        </w:rPr>
        <w:t xml:space="preserve">The papers </w:t>
      </w:r>
      <w:r w:rsidR="00FA5562">
        <w:rPr>
          <w:rFonts w:eastAsia="DengXian"/>
        </w:rPr>
        <w:t xml:space="preserve">plateau design </w:t>
      </w:r>
      <w:r w:rsidR="00A650BA">
        <w:rPr>
          <w:rFonts w:eastAsia="DengXian"/>
        </w:rPr>
        <w:t>is a good example of designing optimised mixers, as once it plateaus, other factors such as lipid type/concentration</w:t>
      </w:r>
      <w:r w:rsidR="007A72E0">
        <w:rPr>
          <w:rFonts w:eastAsia="DengXian"/>
        </w:rPr>
        <w:t xml:space="preserve">, nucleic </w:t>
      </w:r>
      <w:proofErr w:type="spellStart"/>
      <w:r w:rsidR="007A72E0">
        <w:rPr>
          <w:rFonts w:eastAsia="DengXian"/>
        </w:rPr>
        <w:t>adic</w:t>
      </w:r>
      <w:proofErr w:type="spellEnd"/>
      <w:r w:rsidR="007A72E0">
        <w:rPr>
          <w:rFonts w:eastAsia="DengXian"/>
        </w:rPr>
        <w:t xml:space="preserve"> payload, buffer composition or post-processing can be focused on.</w:t>
      </w:r>
      <w:r w:rsidR="00D358F7">
        <w:rPr>
          <w:rFonts w:eastAsia="DengXian"/>
        </w:rPr>
        <w:t xml:space="preserve"> </w:t>
      </w:r>
      <w:proofErr w:type="spellStart"/>
      <w:r w:rsidR="00D358F7">
        <w:rPr>
          <w:rFonts w:eastAsia="DengXian"/>
        </w:rPr>
        <w:t>Ultimatly</w:t>
      </w:r>
      <w:proofErr w:type="spellEnd"/>
      <w:r w:rsidR="00D358F7">
        <w:rPr>
          <w:rFonts w:eastAsia="DengXian"/>
        </w:rPr>
        <w:t xml:space="preserve">, with this mixer and parameters, increasing TFR and FRR increases mixing </w:t>
      </w:r>
      <w:r w:rsidR="00487C5B">
        <w:rPr>
          <w:rFonts w:eastAsia="DengXian"/>
        </w:rPr>
        <w:t xml:space="preserve">speed, which shrinks LNP sizes and boosts EE up to a certain threshold. </w:t>
      </w:r>
      <w:hyperlink r:id="rId62" w:history="1">
        <w:r w:rsidR="007B75A7" w:rsidRPr="00067CA7">
          <w:rPr>
            <w:rStyle w:val="Hyperlink"/>
            <w:rFonts w:eastAsia="DengXian"/>
          </w:rPr>
          <w:t>https://www.nature.com/articles/s41598-022-13112-5</w:t>
        </w:r>
      </w:hyperlink>
      <w:r w:rsidR="007B75A7">
        <w:rPr>
          <w:rFonts w:eastAsia="DengXian"/>
        </w:rPr>
        <w:t xml:space="preserve"> </w:t>
      </w:r>
    </w:p>
    <w:p w14:paraId="03227159" w14:textId="6571CB90" w:rsidR="00FC3748" w:rsidRDefault="00FC3748" w:rsidP="00151D8E">
      <w:pPr>
        <w:rPr>
          <w:rFonts w:eastAsia="DengXian"/>
        </w:rPr>
      </w:pPr>
      <w:r>
        <w:rPr>
          <w:rFonts w:eastAsia="DengXian"/>
        </w:rPr>
        <w:t xml:space="preserve">Why can’t you just have a large tube, with nanoscale mixers through its length – will this not be efficient mixing? </w:t>
      </w:r>
    </w:p>
    <w:p w14:paraId="328A328C" w14:textId="7F201827" w:rsidR="00FC3748" w:rsidRDefault="0046382C" w:rsidP="00151D8E">
      <w:pPr>
        <w:rPr>
          <w:rFonts w:eastAsia="DengXian"/>
        </w:rPr>
      </w:pPr>
      <w:r>
        <w:rPr>
          <w:rFonts w:eastAsia="DengXian"/>
        </w:rPr>
        <w:t xml:space="preserve">Another paper used </w:t>
      </w:r>
      <w:r w:rsidR="008128F3">
        <w:rPr>
          <w:rFonts w:eastAsia="DengXian"/>
        </w:rPr>
        <w:t>compared microfluidic chips, automated by Dolomite microfluidic system, with typical thin film hydration</w:t>
      </w:r>
      <w:r w:rsidR="00403E6C">
        <w:rPr>
          <w:rFonts w:eastAsia="DengXian"/>
        </w:rPr>
        <w:t xml:space="preserve">; finding the microfluidics used significantly lower </w:t>
      </w:r>
      <w:r w:rsidR="0013284A">
        <w:rPr>
          <w:rFonts w:eastAsia="DengXian"/>
        </w:rPr>
        <w:t xml:space="preserve">Dox and lipid inputs, the liposomes were more homogeneous in size and shape and introduced higher toxicity </w:t>
      </w:r>
      <w:r w:rsidR="007A626F">
        <w:rPr>
          <w:rFonts w:eastAsia="DengXian"/>
        </w:rPr>
        <w:t xml:space="preserve">to the breast cancer cells at a lower concentration.  </w:t>
      </w:r>
      <w:hyperlink r:id="rId63" w:history="1">
        <w:r w:rsidR="008F1144" w:rsidRPr="00067CA7">
          <w:rPr>
            <w:rStyle w:val="Hyperlink"/>
            <w:rFonts w:eastAsia="DengXian"/>
          </w:rPr>
          <w:t>https://www.sciencedirect.com/science/article/abs/pii/S037851732030911X</w:t>
        </w:r>
      </w:hyperlink>
      <w:r w:rsidR="008F1144">
        <w:rPr>
          <w:rFonts w:eastAsia="DengXian"/>
        </w:rPr>
        <w:t xml:space="preserve"> </w:t>
      </w:r>
    </w:p>
    <w:p w14:paraId="2313EB10" w14:textId="0D982FC0" w:rsidR="008F1144" w:rsidRDefault="008F1144" w:rsidP="00151D8E">
      <w:pPr>
        <w:rPr>
          <w:noProof/>
        </w:rPr>
      </w:pPr>
      <w:r>
        <w:rPr>
          <w:noProof/>
        </w:rPr>
        <w:lastRenderedPageBreak/>
        <w:drawing>
          <wp:inline distT="0" distB="0" distL="0" distR="0" wp14:anchorId="03B73863" wp14:editId="4C96FC0D">
            <wp:extent cx="2606314" cy="1437520"/>
            <wp:effectExtent l="0" t="0" r="3810" b="0"/>
            <wp:docPr id="846924002" name="Picture 1" descr="A diagram of a drug-free liposom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924002" name="Picture 1" descr="A diagram of a drug-free liposomes&#10;&#10;AI-generated content may be incorrect."/>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611481" cy="1440370"/>
                    </a:xfrm>
                    <a:prstGeom prst="rect">
                      <a:avLst/>
                    </a:prstGeom>
                    <a:noFill/>
                    <a:ln>
                      <a:noFill/>
                    </a:ln>
                  </pic:spPr>
                </pic:pic>
              </a:graphicData>
            </a:graphic>
          </wp:inline>
        </w:drawing>
      </w:r>
      <w:r w:rsidR="007F5D69" w:rsidRPr="007F5D69">
        <w:rPr>
          <w:noProof/>
        </w:rPr>
        <w:t xml:space="preserve"> </w:t>
      </w:r>
      <w:r w:rsidR="007F5D69" w:rsidRPr="007F5D69">
        <w:rPr>
          <w:rFonts w:eastAsia="DengXian"/>
          <w:noProof/>
        </w:rPr>
        <w:drawing>
          <wp:inline distT="0" distB="0" distL="0" distR="0" wp14:anchorId="13B522D0" wp14:editId="48C2C431">
            <wp:extent cx="2553012" cy="1376708"/>
            <wp:effectExtent l="0" t="0" r="0" b="0"/>
            <wp:docPr id="820285998" name="Picture 1" descr="A close-up of a person using a mach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285998" name="Picture 1" descr="A close-up of a person using a machine&#10;&#10;AI-generated content may be incorrect."/>
                    <pic:cNvPicPr/>
                  </pic:nvPicPr>
                  <pic:blipFill>
                    <a:blip r:embed="rId65"/>
                    <a:stretch>
                      <a:fillRect/>
                    </a:stretch>
                  </pic:blipFill>
                  <pic:spPr>
                    <a:xfrm>
                      <a:off x="0" y="0"/>
                      <a:ext cx="2566394" cy="1383924"/>
                    </a:xfrm>
                    <a:prstGeom prst="rect">
                      <a:avLst/>
                    </a:prstGeom>
                  </pic:spPr>
                </pic:pic>
              </a:graphicData>
            </a:graphic>
          </wp:inline>
        </w:drawing>
      </w:r>
    </w:p>
    <w:p w14:paraId="53C6CB03" w14:textId="6C086E68" w:rsidR="007D518D" w:rsidRDefault="007D518D" w:rsidP="00151D8E">
      <w:pPr>
        <w:rPr>
          <w:rFonts w:eastAsia="DengXian"/>
        </w:rPr>
      </w:pPr>
      <w:hyperlink r:id="rId66" w:history="1">
        <w:r w:rsidRPr="00067CA7">
          <w:rPr>
            <w:rStyle w:val="Hyperlink"/>
            <w:rFonts w:eastAsia="DengXian"/>
          </w:rPr>
          <w:t>https://www.youtube.com/watch?v=PUaYT6B5TRo</w:t>
        </w:r>
      </w:hyperlink>
      <w:r>
        <w:rPr>
          <w:rFonts w:eastAsia="DengXian"/>
        </w:rPr>
        <w:t xml:space="preserve"> </w:t>
      </w:r>
    </w:p>
    <w:p w14:paraId="1D5D4D3C" w14:textId="0573FDFE" w:rsidR="00564EDD" w:rsidRDefault="00564EDD" w:rsidP="00151D8E">
      <w:r w:rsidRPr="00564EDD">
        <w:rPr>
          <w:rFonts w:eastAsia="DengXian"/>
          <w:noProof/>
        </w:rPr>
        <w:drawing>
          <wp:inline distT="0" distB="0" distL="0" distR="0" wp14:anchorId="691AA42D" wp14:editId="4B9AE7BF">
            <wp:extent cx="2737724" cy="1590358"/>
            <wp:effectExtent l="0" t="0" r="5715" b="0"/>
            <wp:docPr id="1172556073" name="Picture 1" descr="A diagram of a micro mix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556073" name="Picture 1" descr="A diagram of a micro mixer&#10;&#10;AI-generated content may be incorrect."/>
                    <pic:cNvPicPr/>
                  </pic:nvPicPr>
                  <pic:blipFill>
                    <a:blip r:embed="rId67"/>
                    <a:stretch>
                      <a:fillRect/>
                    </a:stretch>
                  </pic:blipFill>
                  <pic:spPr>
                    <a:xfrm>
                      <a:off x="0" y="0"/>
                      <a:ext cx="2753480" cy="1599511"/>
                    </a:xfrm>
                    <a:prstGeom prst="rect">
                      <a:avLst/>
                    </a:prstGeom>
                  </pic:spPr>
                </pic:pic>
              </a:graphicData>
            </a:graphic>
          </wp:inline>
        </w:drawing>
      </w:r>
      <w:r w:rsidR="00A83250" w:rsidRPr="00A83250">
        <w:t xml:space="preserve"> </w:t>
      </w:r>
      <w:r w:rsidR="00A83250">
        <w:rPr>
          <w:noProof/>
        </w:rPr>
        <w:drawing>
          <wp:inline distT="0" distB="0" distL="0" distR="0" wp14:anchorId="16F46919" wp14:editId="225FAB28">
            <wp:extent cx="1823325" cy="1367823"/>
            <wp:effectExtent l="0" t="0" r="5715" b="3810"/>
            <wp:docPr id="1430769453" name="Picture 4" descr="Microfluidics 101 with Dolomite #9 Lipid Liposome nanoparticle gen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icrofluidics 101 with Dolomite #9 Lipid Liposome nanoparticle generation"/>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841007" cy="1381088"/>
                    </a:xfrm>
                    <a:prstGeom prst="rect">
                      <a:avLst/>
                    </a:prstGeom>
                    <a:noFill/>
                    <a:ln>
                      <a:noFill/>
                    </a:ln>
                  </pic:spPr>
                </pic:pic>
              </a:graphicData>
            </a:graphic>
          </wp:inline>
        </w:drawing>
      </w:r>
    </w:p>
    <w:p w14:paraId="012B0D0F" w14:textId="05976C74" w:rsidR="00191B1B" w:rsidRDefault="00191B1B" w:rsidP="00151D8E">
      <w:r w:rsidRPr="00191B1B">
        <w:rPr>
          <w:noProof/>
        </w:rPr>
        <w:drawing>
          <wp:inline distT="0" distB="0" distL="0" distR="0" wp14:anchorId="1D286327" wp14:editId="172104D2">
            <wp:extent cx="5274310" cy="2757170"/>
            <wp:effectExtent l="0" t="0" r="2540" b="5080"/>
            <wp:docPr id="657107821"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107821" name="Picture 1" descr="A screenshot of a graph&#10;&#10;AI-generated content may be incorrect."/>
                    <pic:cNvPicPr/>
                  </pic:nvPicPr>
                  <pic:blipFill>
                    <a:blip r:embed="rId69"/>
                    <a:stretch>
                      <a:fillRect/>
                    </a:stretch>
                  </pic:blipFill>
                  <pic:spPr>
                    <a:xfrm>
                      <a:off x="0" y="0"/>
                      <a:ext cx="5274310" cy="2757170"/>
                    </a:xfrm>
                    <a:prstGeom prst="rect">
                      <a:avLst/>
                    </a:prstGeom>
                  </pic:spPr>
                </pic:pic>
              </a:graphicData>
            </a:graphic>
          </wp:inline>
        </w:drawing>
      </w:r>
    </w:p>
    <w:p w14:paraId="49DBA2E7" w14:textId="28CA17A2" w:rsidR="00146C87" w:rsidRDefault="00D27F57" w:rsidP="00151D8E">
      <w:r w:rsidRPr="00D27F57">
        <w:rPr>
          <w:noProof/>
        </w:rPr>
        <w:drawing>
          <wp:inline distT="0" distB="0" distL="0" distR="0" wp14:anchorId="6BF9661C" wp14:editId="5EC72524">
            <wp:extent cx="3330526" cy="1939933"/>
            <wp:effectExtent l="0" t="0" r="3810" b="3175"/>
            <wp:docPr id="1680048592" name="Picture 1" descr="A diagram of a nanopartic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048592" name="Picture 1" descr="A diagram of a nanoparticle&#10;&#10;AI-generated content may be incorrect."/>
                    <pic:cNvPicPr/>
                  </pic:nvPicPr>
                  <pic:blipFill>
                    <a:blip r:embed="rId70"/>
                    <a:stretch>
                      <a:fillRect/>
                    </a:stretch>
                  </pic:blipFill>
                  <pic:spPr>
                    <a:xfrm>
                      <a:off x="0" y="0"/>
                      <a:ext cx="3337825" cy="1944185"/>
                    </a:xfrm>
                    <a:prstGeom prst="rect">
                      <a:avLst/>
                    </a:prstGeom>
                  </pic:spPr>
                </pic:pic>
              </a:graphicData>
            </a:graphic>
          </wp:inline>
        </w:drawing>
      </w:r>
    </w:p>
    <w:p w14:paraId="098DD5A3" w14:textId="22A40BB3" w:rsidR="00035AA0" w:rsidRDefault="00035AA0" w:rsidP="00FC3B8B">
      <w:pPr>
        <w:ind w:left="720" w:hanging="720"/>
      </w:pPr>
      <w:r w:rsidRPr="00035AA0">
        <w:rPr>
          <w:noProof/>
        </w:rPr>
        <w:lastRenderedPageBreak/>
        <w:drawing>
          <wp:inline distT="0" distB="0" distL="0" distR="0" wp14:anchorId="66AED366" wp14:editId="7B2AFA5E">
            <wp:extent cx="5274310" cy="2884805"/>
            <wp:effectExtent l="0" t="0" r="2540" b="0"/>
            <wp:docPr id="1159628151" name="Picture 1" descr="A close-up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628151" name="Picture 1" descr="A close-up of a diagram&#10;&#10;AI-generated content may be incorrect."/>
                    <pic:cNvPicPr/>
                  </pic:nvPicPr>
                  <pic:blipFill>
                    <a:blip r:embed="rId71"/>
                    <a:stretch>
                      <a:fillRect/>
                    </a:stretch>
                  </pic:blipFill>
                  <pic:spPr>
                    <a:xfrm>
                      <a:off x="0" y="0"/>
                      <a:ext cx="5274310" cy="2884805"/>
                    </a:xfrm>
                    <a:prstGeom prst="rect">
                      <a:avLst/>
                    </a:prstGeom>
                  </pic:spPr>
                </pic:pic>
              </a:graphicData>
            </a:graphic>
          </wp:inline>
        </w:drawing>
      </w:r>
    </w:p>
    <w:p w14:paraId="5BB8871C" w14:textId="4E713B9F" w:rsidR="00FA06E1" w:rsidRDefault="00FA06E1" w:rsidP="00FC3B8B">
      <w:pPr>
        <w:ind w:left="720" w:hanging="720"/>
      </w:pPr>
      <w:r w:rsidRPr="00FA06E1">
        <w:rPr>
          <w:noProof/>
        </w:rPr>
        <w:drawing>
          <wp:inline distT="0" distB="0" distL="0" distR="0" wp14:anchorId="69091BC6" wp14:editId="1F11B197">
            <wp:extent cx="5274310" cy="2952115"/>
            <wp:effectExtent l="0" t="0" r="2540" b="635"/>
            <wp:docPr id="248116919" name="Picture 1" descr="A diagram of a diagram of a liposom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116919" name="Picture 1" descr="A diagram of a diagram of a liposomes&#10;&#10;AI-generated content may be incorrect."/>
                    <pic:cNvPicPr/>
                  </pic:nvPicPr>
                  <pic:blipFill>
                    <a:blip r:embed="rId72"/>
                    <a:stretch>
                      <a:fillRect/>
                    </a:stretch>
                  </pic:blipFill>
                  <pic:spPr>
                    <a:xfrm>
                      <a:off x="0" y="0"/>
                      <a:ext cx="5274310" cy="2952115"/>
                    </a:xfrm>
                    <a:prstGeom prst="rect">
                      <a:avLst/>
                    </a:prstGeom>
                  </pic:spPr>
                </pic:pic>
              </a:graphicData>
            </a:graphic>
          </wp:inline>
        </w:drawing>
      </w:r>
    </w:p>
    <w:p w14:paraId="59E9863D" w14:textId="54FAEDA3" w:rsidR="000A2175" w:rsidRDefault="000A2175" w:rsidP="00FC3B8B">
      <w:pPr>
        <w:ind w:left="720" w:hanging="720"/>
      </w:pPr>
      <w:r w:rsidRPr="000A2175">
        <w:rPr>
          <w:noProof/>
        </w:rPr>
        <w:drawing>
          <wp:inline distT="0" distB="0" distL="0" distR="0" wp14:anchorId="397B5CD5" wp14:editId="723A446D">
            <wp:extent cx="3478363" cy="2287361"/>
            <wp:effectExtent l="0" t="0" r="8255" b="0"/>
            <wp:docPr id="1032680250" name="Picture 1" descr="Diagram of a diagram of a drug delivery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680250" name="Picture 1" descr="Diagram of a diagram of a drug delivery system&#10;&#10;AI-generated content may be incorrect."/>
                    <pic:cNvPicPr/>
                  </pic:nvPicPr>
                  <pic:blipFill>
                    <a:blip r:embed="rId73"/>
                    <a:stretch>
                      <a:fillRect/>
                    </a:stretch>
                  </pic:blipFill>
                  <pic:spPr>
                    <a:xfrm>
                      <a:off x="0" y="0"/>
                      <a:ext cx="3482802" cy="2290280"/>
                    </a:xfrm>
                    <a:prstGeom prst="rect">
                      <a:avLst/>
                    </a:prstGeom>
                  </pic:spPr>
                </pic:pic>
              </a:graphicData>
            </a:graphic>
          </wp:inline>
        </w:drawing>
      </w:r>
    </w:p>
    <w:p w14:paraId="6936A729" w14:textId="77777777" w:rsidR="00A83250" w:rsidRDefault="00A83250" w:rsidP="00151D8E">
      <w:pPr>
        <w:rPr>
          <w:rFonts w:eastAsia="DengXian"/>
        </w:rPr>
      </w:pPr>
    </w:p>
    <w:p w14:paraId="0925123D" w14:textId="2D950C4B" w:rsidR="00AD755C" w:rsidRPr="00FB632E" w:rsidRDefault="00D358F7" w:rsidP="00151D8E">
      <w:pPr>
        <w:rPr>
          <w:rFonts w:eastAsia="DengXian"/>
        </w:rPr>
      </w:pPr>
      <w:r>
        <w:rPr>
          <w:rFonts w:eastAsia="DengXian"/>
        </w:rPr>
        <w:lastRenderedPageBreak/>
        <w:t xml:space="preserve"> </w:t>
      </w:r>
    </w:p>
    <w:p w14:paraId="26652105" w14:textId="65720050" w:rsidR="00D64919" w:rsidRDefault="000837EF" w:rsidP="00151D8E">
      <w:r>
        <w:t>“Optimal micromixer geometry can be case-dependent, requiring arduous optimisation studies</w:t>
      </w:r>
      <w:r w:rsidR="00C9414A">
        <w:t xml:space="preserve"> … swirl mixers are used to prevent clogging if </w:t>
      </w:r>
      <w:proofErr w:type="spellStart"/>
      <w:r w:rsidR="00C9414A">
        <w:t>aggragates</w:t>
      </w:r>
      <w:proofErr w:type="spellEnd"/>
      <w:r w:rsidR="00C9414A">
        <w:t xml:space="preserve"> form” </w:t>
      </w:r>
    </w:p>
    <w:p w14:paraId="21DA3B60" w14:textId="3D04C4B0" w:rsidR="000837EF" w:rsidRDefault="007563D4" w:rsidP="00294CFE">
      <w:pPr>
        <w:pStyle w:val="Heading1"/>
      </w:pPr>
      <w:r>
        <w:t xml:space="preserve">Possible Plan </w:t>
      </w:r>
    </w:p>
    <w:p w14:paraId="6BC6A7A0" w14:textId="09698214" w:rsidR="00F735CC" w:rsidRDefault="00F735CC" w:rsidP="00151D8E">
      <w:r>
        <w:t xml:space="preserve">Aim: Increase the throughput of a flexible LNP </w:t>
      </w:r>
      <w:r w:rsidR="00E046B5">
        <w:t xml:space="preserve">system </w:t>
      </w:r>
    </w:p>
    <w:p w14:paraId="722A55CB" w14:textId="65EED931" w:rsidR="007563D4" w:rsidRDefault="00E346A4" w:rsidP="007563D4">
      <w:pPr>
        <w:pStyle w:val="ListParagraph"/>
        <w:numPr>
          <w:ilvl w:val="0"/>
          <w:numId w:val="2"/>
        </w:numPr>
      </w:pPr>
      <w:proofErr w:type="spellStart"/>
      <w:r>
        <w:t>NanoAssemblr</w:t>
      </w:r>
      <w:proofErr w:type="spellEnd"/>
      <w:r>
        <w:t xml:space="preserve"> Platform with:</w:t>
      </w:r>
    </w:p>
    <w:p w14:paraId="3778A800" w14:textId="15114C37" w:rsidR="00E346A4" w:rsidRDefault="00E346A4" w:rsidP="00E346A4">
      <w:pPr>
        <w:pStyle w:val="ListParagraph"/>
        <w:numPr>
          <w:ilvl w:val="1"/>
          <w:numId w:val="2"/>
        </w:numPr>
      </w:pPr>
      <w:r>
        <w:t xml:space="preserve">OEM product </w:t>
      </w:r>
    </w:p>
    <w:p w14:paraId="121C4893" w14:textId="7067655E" w:rsidR="00E346A4" w:rsidRDefault="00E346A4" w:rsidP="00E346A4">
      <w:pPr>
        <w:pStyle w:val="ListParagraph"/>
        <w:numPr>
          <w:ilvl w:val="1"/>
          <w:numId w:val="2"/>
        </w:numPr>
      </w:pPr>
      <w:r>
        <w:t xml:space="preserve">Own designed and manufactured chip </w:t>
      </w:r>
    </w:p>
    <w:p w14:paraId="21AD423C" w14:textId="25AD4A88" w:rsidR="00E346A4" w:rsidRDefault="00E346A4" w:rsidP="00E346A4">
      <w:pPr>
        <w:pStyle w:val="ListParagraph"/>
        <w:numPr>
          <w:ilvl w:val="0"/>
          <w:numId w:val="2"/>
        </w:numPr>
      </w:pPr>
      <w:r>
        <w:t xml:space="preserve">Dolomite Telos with laddered and numbered-out chip </w:t>
      </w:r>
    </w:p>
    <w:p w14:paraId="6B6625A9" w14:textId="4B87C4E9" w:rsidR="00F735CC" w:rsidRDefault="00F735CC" w:rsidP="00F735CC">
      <w:pPr>
        <w:pStyle w:val="ListParagraph"/>
        <w:numPr>
          <w:ilvl w:val="1"/>
          <w:numId w:val="2"/>
        </w:numPr>
      </w:pPr>
      <w:r>
        <w:t xml:space="preserve">Type of chip leans towards </w:t>
      </w:r>
      <w:proofErr w:type="spellStart"/>
      <w:r w:rsidR="004E178B">
        <w:t>iLiNP</w:t>
      </w:r>
      <w:proofErr w:type="spellEnd"/>
    </w:p>
    <w:p w14:paraId="1CE0F000" w14:textId="4D89BA2D" w:rsidR="00E31B11" w:rsidRDefault="004E178B" w:rsidP="00151D8E">
      <w:pPr>
        <w:pStyle w:val="ListParagraph"/>
        <w:numPr>
          <w:ilvl w:val="0"/>
          <w:numId w:val="2"/>
        </w:numPr>
      </w:pPr>
      <w:r>
        <w:t xml:space="preserve">What about large LNPs? Could be a future development with second channel </w:t>
      </w:r>
      <w:r w:rsidR="002A4088">
        <w:t xml:space="preserve">or alternative slide/chip </w:t>
      </w:r>
    </w:p>
    <w:p w14:paraId="20C6DDBA" w14:textId="08C8D4A1" w:rsidR="00E31B11" w:rsidRDefault="00294CFE" w:rsidP="00294CFE">
      <w:pPr>
        <w:pStyle w:val="Heading1"/>
      </w:pPr>
      <w:r>
        <w:t>Papers</w:t>
      </w:r>
    </w:p>
    <w:p w14:paraId="6ED38B10" w14:textId="07C9390C" w:rsidR="00E31B11" w:rsidRDefault="002A6C26" w:rsidP="00195A1F">
      <w:pPr>
        <w:pStyle w:val="Heading2"/>
      </w:pPr>
      <w:r>
        <w:t xml:space="preserve">CFD </w:t>
      </w:r>
      <w:r w:rsidR="004E178B">
        <w:t>Benchmark</w:t>
      </w:r>
      <w:r>
        <w:t xml:space="preserve"> &amp; </w:t>
      </w:r>
      <w:r w:rsidR="004E178B">
        <w:t>Throughput</w:t>
      </w:r>
      <w:r>
        <w:t xml:space="preserve"> </w:t>
      </w:r>
      <w:r w:rsidR="004E178B">
        <w:t>Experiment</w:t>
      </w:r>
      <w:r w:rsidR="00D64919">
        <w:t xml:space="preserve"> </w:t>
      </w:r>
    </w:p>
    <w:p w14:paraId="093E03C5" w14:textId="235C7CA6" w:rsidR="00B33B65" w:rsidRDefault="00B33B65" w:rsidP="00B33B65">
      <w:r>
        <w:t>….</w:t>
      </w:r>
    </w:p>
    <w:p w14:paraId="32CF1BBA" w14:textId="6412B7D5" w:rsidR="00DE272D" w:rsidRDefault="00B33B65" w:rsidP="00B33B65">
      <w:pPr>
        <w:pStyle w:val="Heading2"/>
      </w:pPr>
      <w:r>
        <w:t>Miscellaneous</w:t>
      </w:r>
    </w:p>
    <w:p w14:paraId="79CFE8CB" w14:textId="504DE451" w:rsidR="00B33B65" w:rsidRDefault="00C339C1" w:rsidP="00B33B65">
      <w:hyperlink r:id="rId74" w:history="1">
        <w:r w:rsidRPr="00F31454">
          <w:rPr>
            <w:rStyle w:val="Hyperlink"/>
          </w:rPr>
          <w:t>https://www.mdpi.com/1999-4923/12/11/1095</w:t>
        </w:r>
      </w:hyperlink>
      <w:r>
        <w:t xml:space="preserve"> </w:t>
      </w:r>
    </w:p>
    <w:p w14:paraId="53E5E429" w14:textId="653E7F6F" w:rsidR="00C339C1" w:rsidRDefault="00C339C1" w:rsidP="00B33B65">
      <w:hyperlink r:id="rId75" w:history="1">
        <w:r w:rsidRPr="00F31454">
          <w:rPr>
            <w:rStyle w:val="Hyperlink"/>
          </w:rPr>
          <w:t>https://www.sciencedirect.com/science/article/abs/pii/S0378517322003179</w:t>
        </w:r>
      </w:hyperlink>
      <w:r>
        <w:t xml:space="preserve"> </w:t>
      </w:r>
    </w:p>
    <w:p w14:paraId="112BDC5E" w14:textId="5C07F1DE" w:rsidR="00C339C1" w:rsidRDefault="00C339C1" w:rsidP="00B33B65">
      <w:hyperlink r:id="rId76" w:history="1">
        <w:r w:rsidRPr="00F31454">
          <w:rPr>
            <w:rStyle w:val="Hyperlink"/>
          </w:rPr>
          <w:t>https://www.nature.com/articles/s41392-022-00950-y</w:t>
        </w:r>
      </w:hyperlink>
      <w:r>
        <w:t xml:space="preserve"> </w:t>
      </w:r>
    </w:p>
    <w:p w14:paraId="50861672" w14:textId="0EC5DCCD" w:rsidR="00C339C1" w:rsidRDefault="00C339C1" w:rsidP="00B33B65">
      <w:hyperlink r:id="rId77" w:history="1">
        <w:r w:rsidRPr="00F31454">
          <w:rPr>
            <w:rStyle w:val="Hyperlink"/>
          </w:rPr>
          <w:t>https://www.sciencedirect.com/science/article/pii/S0168365921001541#f0015</w:t>
        </w:r>
      </w:hyperlink>
      <w:r>
        <w:t xml:space="preserve"> </w:t>
      </w:r>
    </w:p>
    <w:p w14:paraId="18867BFC" w14:textId="7E885190" w:rsidR="00C339C1" w:rsidRDefault="00C339C1" w:rsidP="00B33B65">
      <w:hyperlink r:id="rId78" w:history="1">
        <w:r w:rsidRPr="00F31454">
          <w:rPr>
            <w:rStyle w:val="Hyperlink"/>
          </w:rPr>
          <w:t>https://www.sumitomoriko.co.jp/english/news/2020/20200821_01.html</w:t>
        </w:r>
      </w:hyperlink>
      <w:r>
        <w:t xml:space="preserve"> </w:t>
      </w:r>
    </w:p>
    <w:p w14:paraId="0EF73FC3" w14:textId="1351E71E" w:rsidR="00C339C1" w:rsidRDefault="00C339C1" w:rsidP="00B33B65">
      <w:hyperlink r:id="rId79" w:history="1">
        <w:r w:rsidRPr="00F31454">
          <w:rPr>
            <w:rStyle w:val="Hyperlink"/>
          </w:rPr>
          <w:t>https://global.lilacpharma.com/eng/ilinp_technology_eng/</w:t>
        </w:r>
      </w:hyperlink>
      <w:r>
        <w:t xml:space="preserve"> </w:t>
      </w:r>
    </w:p>
    <w:p w14:paraId="5B02E12A" w14:textId="4BDDF30B" w:rsidR="00C339C1" w:rsidRDefault="00EE208F" w:rsidP="00B33B65">
      <w:hyperlink r:id="rId80" w:history="1">
        <w:r w:rsidRPr="00F31454">
          <w:rPr>
            <w:rStyle w:val="Hyperlink"/>
          </w:rPr>
          <w:t>https://global.lilacpharma.com/eng/ilinp_technology_eng/</w:t>
        </w:r>
      </w:hyperlink>
      <w:r>
        <w:t xml:space="preserve"> </w:t>
      </w:r>
    </w:p>
    <w:p w14:paraId="5B21913A" w14:textId="15A0FFBE" w:rsidR="00EE208F" w:rsidRDefault="00EE208F" w:rsidP="00B33B65">
      <w:hyperlink r:id="rId81" w:history="1">
        <w:r w:rsidRPr="00F31454">
          <w:rPr>
            <w:rStyle w:val="Hyperlink"/>
          </w:rPr>
          <w:t>https://www.nature.com/articles/s41598-022-12100-z</w:t>
        </w:r>
      </w:hyperlink>
      <w:r>
        <w:t xml:space="preserve"> </w:t>
      </w:r>
    </w:p>
    <w:p w14:paraId="1E664626" w14:textId="2705B717" w:rsidR="00EE208F" w:rsidRDefault="00EE208F" w:rsidP="00B33B65">
      <w:hyperlink r:id="rId82" w:history="1">
        <w:r w:rsidRPr="00F31454">
          <w:rPr>
            <w:rStyle w:val="Hyperlink"/>
          </w:rPr>
          <w:t>https://insidetx.com/review/what-are-lipid-based-nanoparticles/</w:t>
        </w:r>
      </w:hyperlink>
      <w:r>
        <w:t xml:space="preserve"> </w:t>
      </w:r>
    </w:p>
    <w:p w14:paraId="075D61B5" w14:textId="0121C3F8" w:rsidR="00EE208F" w:rsidRDefault="00777DAD" w:rsidP="00B33B65">
      <w:hyperlink r:id="rId83" w:history="1">
        <w:r w:rsidRPr="00F31454">
          <w:rPr>
            <w:rStyle w:val="Hyperlink"/>
          </w:rPr>
          <w:t>https://www.frontiersin.org/journals/oncology/articles/10.3389/fonc.2024.1296091/full</w:t>
        </w:r>
      </w:hyperlink>
      <w:r>
        <w:t xml:space="preserve"> </w:t>
      </w:r>
    </w:p>
    <w:p w14:paraId="33124D8D" w14:textId="0CEF9908" w:rsidR="00777DAD" w:rsidRDefault="00777DAD" w:rsidP="00B33B65">
      <w:hyperlink r:id="rId84" w:history="1">
        <w:r w:rsidRPr="00F31454">
          <w:rPr>
            <w:rStyle w:val="Hyperlink"/>
          </w:rPr>
          <w:t>https://www.frontiersin.org/files/Articles/1296091/fonc-14-1296091-HTML/image_m/fonc-14-1296091-g003.jpg</w:t>
        </w:r>
      </w:hyperlink>
      <w:r>
        <w:t xml:space="preserve"> </w:t>
      </w:r>
    </w:p>
    <w:p w14:paraId="7FCB585B" w14:textId="377401F0" w:rsidR="00777DAD" w:rsidRDefault="00777DAD" w:rsidP="00B33B65">
      <w:hyperlink r:id="rId85" w:history="1">
        <w:r w:rsidRPr="00F31454">
          <w:rPr>
            <w:rStyle w:val="Hyperlink"/>
          </w:rPr>
          <w:t>https://www.scienceopen.com/hosted-document?doi=10.15212/bioi-2024-0107</w:t>
        </w:r>
      </w:hyperlink>
      <w:r>
        <w:t xml:space="preserve"> </w:t>
      </w:r>
    </w:p>
    <w:p w14:paraId="0769F3B3" w14:textId="16D5CD7D" w:rsidR="00777DAD" w:rsidRDefault="00777DAD" w:rsidP="00B33B65">
      <w:hyperlink r:id="rId86" w:history="1">
        <w:r w:rsidRPr="00F31454">
          <w:rPr>
            <w:rStyle w:val="Hyperlink"/>
          </w:rPr>
          <w:t>https://www.atascientific.com.au/next-generation-lnp-manufacturing/</w:t>
        </w:r>
      </w:hyperlink>
      <w:r>
        <w:t xml:space="preserve"> </w:t>
      </w:r>
    </w:p>
    <w:p w14:paraId="51ECC795" w14:textId="7CD50F59" w:rsidR="00777DAD" w:rsidRDefault="0059361C" w:rsidP="00B33B65">
      <w:hyperlink r:id="rId87" w:history="1">
        <w:r w:rsidRPr="00F31454">
          <w:rPr>
            <w:rStyle w:val="Hyperlink"/>
          </w:rPr>
          <w:t>https://mitchell-lab.seas.upenn.edu/wp-content/uploads/2025/01/ACSNano_Hwang.pdf</w:t>
        </w:r>
      </w:hyperlink>
      <w:r>
        <w:t xml:space="preserve"> </w:t>
      </w:r>
    </w:p>
    <w:p w14:paraId="61D67F0F" w14:textId="603C25D4" w:rsidR="0059361C" w:rsidRDefault="0059361C" w:rsidP="00B33B65">
      <w:hyperlink r:id="rId88" w:history="1">
        <w:r w:rsidRPr="00F31454">
          <w:rPr>
            <w:rStyle w:val="Hyperlink"/>
          </w:rPr>
          <w:t>https://www.pnas.org/doi/10.1073/pnas.2303567120</w:t>
        </w:r>
      </w:hyperlink>
      <w:r>
        <w:t xml:space="preserve"> </w:t>
      </w:r>
    </w:p>
    <w:p w14:paraId="408E1C85" w14:textId="336F54F1" w:rsidR="0059361C" w:rsidRDefault="0059361C" w:rsidP="00B33B65">
      <w:hyperlink r:id="rId89" w:history="1">
        <w:r w:rsidRPr="00F31454">
          <w:rPr>
            <w:rStyle w:val="Hyperlink"/>
          </w:rPr>
          <w:t>https://www.sciencedirect.com/science/article/pii/S2352940723000240</w:t>
        </w:r>
      </w:hyperlink>
      <w:r>
        <w:t xml:space="preserve"> </w:t>
      </w:r>
    </w:p>
    <w:p w14:paraId="1AF5B352" w14:textId="06A6C7E6" w:rsidR="0059361C" w:rsidRDefault="0059361C" w:rsidP="00B33B65">
      <w:hyperlink r:id="rId90" w:history="1">
        <w:r w:rsidRPr="00F31454">
          <w:rPr>
            <w:rStyle w:val="Hyperlink"/>
          </w:rPr>
          <w:t>https://pubs.rsc.org/en/content/articlehtml/2023/ma/d3ma00021d</w:t>
        </w:r>
      </w:hyperlink>
      <w:r>
        <w:t xml:space="preserve"> </w:t>
      </w:r>
    </w:p>
    <w:p w14:paraId="677439BC" w14:textId="42E2E9D7" w:rsidR="0059361C" w:rsidRDefault="0059361C" w:rsidP="00B33B65">
      <w:hyperlink r:id="rId91" w:history="1">
        <w:r w:rsidRPr="00F31454">
          <w:rPr>
            <w:rStyle w:val="Hyperlink"/>
          </w:rPr>
          <w:t>https://www.helixbiotech.com/post/turbulent-mixing-scaling-up-nanoparticle-manufacturing-for-the-future</w:t>
        </w:r>
      </w:hyperlink>
      <w:r>
        <w:t xml:space="preserve"> </w:t>
      </w:r>
    </w:p>
    <w:p w14:paraId="6B71E101" w14:textId="3AF49844" w:rsidR="0059361C" w:rsidRDefault="003D784D" w:rsidP="00B33B65">
      <w:hyperlink r:id="rId92" w:history="1">
        <w:r w:rsidRPr="00F31454">
          <w:rPr>
            <w:rStyle w:val="Hyperlink"/>
          </w:rPr>
          <w:t>https://www.sciencedirect.com/science/article/abs/pii/S0378517320302507</w:t>
        </w:r>
      </w:hyperlink>
      <w:r>
        <w:t xml:space="preserve"> </w:t>
      </w:r>
    </w:p>
    <w:p w14:paraId="42CC7EE8" w14:textId="0E009D39" w:rsidR="003D784D" w:rsidRDefault="003D784D" w:rsidP="00B33B65">
      <w:hyperlink r:id="rId93" w:history="1">
        <w:r w:rsidRPr="00F31454">
          <w:rPr>
            <w:rStyle w:val="Hyperlink"/>
          </w:rPr>
          <w:t>https://global.lilacpharma.com/eng/ilinp_technology_eng/</w:t>
        </w:r>
      </w:hyperlink>
      <w:r>
        <w:t xml:space="preserve"> </w:t>
      </w:r>
    </w:p>
    <w:p w14:paraId="7E0F581B" w14:textId="2CCACE43" w:rsidR="003D784D" w:rsidRDefault="00D43C5E" w:rsidP="00B33B65">
      <w:hyperlink r:id="rId94" w:history="1">
        <w:r w:rsidRPr="00F31454">
          <w:rPr>
            <w:rStyle w:val="Hyperlink"/>
          </w:rPr>
          <w:t>https://www.sciencedirect.com/science/article/pii/S2352940723000240</w:t>
        </w:r>
      </w:hyperlink>
      <w:r>
        <w:t xml:space="preserve"> </w:t>
      </w:r>
    </w:p>
    <w:p w14:paraId="37F321D1" w14:textId="365CF9BE" w:rsidR="00D43C5E" w:rsidRDefault="00D43C5E" w:rsidP="00B33B65">
      <w:hyperlink r:id="rId95" w:history="1">
        <w:r w:rsidRPr="00F31454">
          <w:rPr>
            <w:rStyle w:val="Hyperlink"/>
          </w:rPr>
          <w:t>https://pubs.acs.org/doi/10.1021/acsomega.8b00341</w:t>
        </w:r>
      </w:hyperlink>
      <w:r>
        <w:t xml:space="preserve"> </w:t>
      </w:r>
    </w:p>
    <w:p w14:paraId="7FEFB6BF" w14:textId="20834FF6" w:rsidR="00D43C5E" w:rsidRDefault="00D43C5E" w:rsidP="00B33B65">
      <w:hyperlink r:id="rId96" w:history="1">
        <w:r w:rsidRPr="00F31454">
          <w:rPr>
            <w:rStyle w:val="Hyperlink"/>
          </w:rPr>
          <w:t>https://www.youtube.com/watch?v=CeEJS1eT9NE</w:t>
        </w:r>
      </w:hyperlink>
      <w:r>
        <w:t xml:space="preserve"> </w:t>
      </w:r>
    </w:p>
    <w:p w14:paraId="2326023F" w14:textId="0E7C6352" w:rsidR="00D43C5E" w:rsidRDefault="00D43C5E" w:rsidP="00B33B65">
      <w:hyperlink r:id="rId97" w:history="1">
        <w:r w:rsidRPr="00F31454">
          <w:rPr>
            <w:rStyle w:val="Hyperlink"/>
          </w:rPr>
          <w:t>https://www.comsol.com/blogs/using-simulation-to-guide-mrna-vaccine-production</w:t>
        </w:r>
      </w:hyperlink>
      <w:r>
        <w:t xml:space="preserve"> </w:t>
      </w:r>
    </w:p>
    <w:p w14:paraId="0F3D5143" w14:textId="45660188" w:rsidR="00D43C5E" w:rsidRDefault="00D43C5E" w:rsidP="00B33B65">
      <w:hyperlink r:id="rId98" w:history="1">
        <w:r w:rsidRPr="00F31454">
          <w:rPr>
            <w:rStyle w:val="Hyperlink"/>
          </w:rPr>
          <w:t>https://www.comsol.com/video/keynote-simulating-lipid-nanoparticle-self-assembly-for-mrna-vaccine-production</w:t>
        </w:r>
      </w:hyperlink>
      <w:r>
        <w:t xml:space="preserve"> </w:t>
      </w:r>
    </w:p>
    <w:p w14:paraId="6D4CDEC3" w14:textId="0C93C85B" w:rsidR="00D43C5E" w:rsidRPr="00B33B65" w:rsidRDefault="00F47740" w:rsidP="00B33B65">
      <w:hyperlink r:id="rId99" w:history="1">
        <w:r w:rsidRPr="00F31454">
          <w:rPr>
            <w:rStyle w:val="Hyperlink"/>
          </w:rPr>
          <w:t>https://www.youtube.com/watch?v=KznljrgWSvo</w:t>
        </w:r>
      </w:hyperlink>
      <w:r>
        <w:t xml:space="preserve"> </w:t>
      </w:r>
    </w:p>
    <w:p w14:paraId="1EA0664A" w14:textId="77777777" w:rsidR="00E31B11" w:rsidRDefault="00E31B11" w:rsidP="00151D8E"/>
    <w:p w14:paraId="0F20CEC2" w14:textId="77777777" w:rsidR="00E31B11" w:rsidRDefault="00E31B11" w:rsidP="00151D8E"/>
    <w:p w14:paraId="76515E5F" w14:textId="77777777" w:rsidR="00E31B11" w:rsidRDefault="00E31B11" w:rsidP="00151D8E"/>
    <w:p w14:paraId="0358D54E" w14:textId="77777777" w:rsidR="000D1B9E" w:rsidRDefault="000D1B9E" w:rsidP="00C02FF7">
      <w:pPr>
        <w:jc w:val="both"/>
      </w:pPr>
    </w:p>
    <w:p w14:paraId="51D81D48" w14:textId="77777777" w:rsidR="00F67A54" w:rsidRDefault="00F67A54" w:rsidP="00C02FF7">
      <w:pPr>
        <w:jc w:val="both"/>
      </w:pPr>
    </w:p>
    <w:sectPr w:rsidR="00F67A54">
      <w:pgSz w:w="11906" w:h="16838"/>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856EA8C" w14:textId="77777777" w:rsidR="00103DB7" w:rsidRDefault="00103DB7" w:rsidP="00AD10D1">
      <w:pPr>
        <w:spacing w:after="0" w:line="240" w:lineRule="auto"/>
      </w:pPr>
      <w:r>
        <w:separator/>
      </w:r>
    </w:p>
  </w:endnote>
  <w:endnote w:type="continuationSeparator" w:id="0">
    <w:p w14:paraId="3ECB9F02" w14:textId="77777777" w:rsidR="00103DB7" w:rsidRDefault="00103DB7" w:rsidP="00AD10D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新細明體">
    <w:altName w:val="PMingLiU"/>
    <w:panose1 w:val="02020500000000000000"/>
    <w:charset w:val="88"/>
    <w:family w:val="roman"/>
    <w:pitch w:val="variable"/>
    <w:sig w:usb0="A00002FF" w:usb1="28CFFCFA" w:usb2="00000016" w:usb3="00000000" w:csb0="001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8419577" w14:textId="77777777" w:rsidR="00103DB7" w:rsidRDefault="00103DB7" w:rsidP="00AD10D1">
      <w:pPr>
        <w:spacing w:after="0" w:line="240" w:lineRule="auto"/>
      </w:pPr>
      <w:r>
        <w:separator/>
      </w:r>
    </w:p>
  </w:footnote>
  <w:footnote w:type="continuationSeparator" w:id="0">
    <w:p w14:paraId="657D0AE6" w14:textId="77777777" w:rsidR="00103DB7" w:rsidRDefault="00103DB7" w:rsidP="00AD10D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3C84654D"/>
    <w:multiLevelType w:val="hybridMultilevel"/>
    <w:tmpl w:val="FC969070"/>
    <w:lvl w:ilvl="0" w:tplc="EFAA0B46">
      <w:start w:val="1"/>
      <w:numFmt w:val="decimal"/>
      <w:lvlText w:val="%1."/>
      <w:lvlJc w:val="left"/>
      <w:pPr>
        <w:ind w:left="720" w:hanging="360"/>
      </w:pPr>
      <w:rPr>
        <w:rFonts w:hint="default"/>
      </w:rPr>
    </w:lvl>
    <w:lvl w:ilvl="1" w:tplc="3C090019">
      <w:start w:val="1"/>
      <w:numFmt w:val="lowerLetter"/>
      <w:lvlText w:val="%2."/>
      <w:lvlJc w:val="left"/>
      <w:pPr>
        <w:ind w:left="1440" w:hanging="360"/>
      </w:pPr>
    </w:lvl>
    <w:lvl w:ilvl="2" w:tplc="3C09001B" w:tentative="1">
      <w:start w:val="1"/>
      <w:numFmt w:val="lowerRoman"/>
      <w:lvlText w:val="%3."/>
      <w:lvlJc w:val="right"/>
      <w:pPr>
        <w:ind w:left="2160" w:hanging="180"/>
      </w:pPr>
    </w:lvl>
    <w:lvl w:ilvl="3" w:tplc="3C09000F" w:tentative="1">
      <w:start w:val="1"/>
      <w:numFmt w:val="decimal"/>
      <w:lvlText w:val="%4."/>
      <w:lvlJc w:val="left"/>
      <w:pPr>
        <w:ind w:left="2880" w:hanging="360"/>
      </w:pPr>
    </w:lvl>
    <w:lvl w:ilvl="4" w:tplc="3C090019" w:tentative="1">
      <w:start w:val="1"/>
      <w:numFmt w:val="lowerLetter"/>
      <w:lvlText w:val="%5."/>
      <w:lvlJc w:val="left"/>
      <w:pPr>
        <w:ind w:left="3600" w:hanging="360"/>
      </w:pPr>
    </w:lvl>
    <w:lvl w:ilvl="5" w:tplc="3C09001B" w:tentative="1">
      <w:start w:val="1"/>
      <w:numFmt w:val="lowerRoman"/>
      <w:lvlText w:val="%6."/>
      <w:lvlJc w:val="right"/>
      <w:pPr>
        <w:ind w:left="4320" w:hanging="180"/>
      </w:pPr>
    </w:lvl>
    <w:lvl w:ilvl="6" w:tplc="3C09000F" w:tentative="1">
      <w:start w:val="1"/>
      <w:numFmt w:val="decimal"/>
      <w:lvlText w:val="%7."/>
      <w:lvlJc w:val="left"/>
      <w:pPr>
        <w:ind w:left="5040" w:hanging="360"/>
      </w:pPr>
    </w:lvl>
    <w:lvl w:ilvl="7" w:tplc="3C090019" w:tentative="1">
      <w:start w:val="1"/>
      <w:numFmt w:val="lowerLetter"/>
      <w:lvlText w:val="%8."/>
      <w:lvlJc w:val="left"/>
      <w:pPr>
        <w:ind w:left="5760" w:hanging="360"/>
      </w:pPr>
    </w:lvl>
    <w:lvl w:ilvl="8" w:tplc="3C09001B" w:tentative="1">
      <w:start w:val="1"/>
      <w:numFmt w:val="lowerRoman"/>
      <w:lvlText w:val="%9."/>
      <w:lvlJc w:val="right"/>
      <w:pPr>
        <w:ind w:left="6480" w:hanging="180"/>
      </w:pPr>
    </w:lvl>
  </w:abstractNum>
  <w:abstractNum w:abstractNumId="1" w15:restartNumberingAfterBreak="0">
    <w:nsid w:val="43C4706D"/>
    <w:multiLevelType w:val="hybridMultilevel"/>
    <w:tmpl w:val="28D27562"/>
    <w:lvl w:ilvl="0" w:tplc="61D806A4">
      <w:numFmt w:val="bullet"/>
      <w:lvlText w:val="-"/>
      <w:lvlJc w:val="left"/>
      <w:pPr>
        <w:ind w:left="720" w:hanging="360"/>
      </w:pPr>
      <w:rPr>
        <w:rFonts w:ascii="Aptos" w:eastAsiaTheme="minorEastAsia" w:hAnsi="Aptos" w:cstheme="minorBidi" w:hint="default"/>
      </w:rPr>
    </w:lvl>
    <w:lvl w:ilvl="1" w:tplc="3C090003" w:tentative="1">
      <w:start w:val="1"/>
      <w:numFmt w:val="bullet"/>
      <w:lvlText w:val="o"/>
      <w:lvlJc w:val="left"/>
      <w:pPr>
        <w:ind w:left="1440" w:hanging="360"/>
      </w:pPr>
      <w:rPr>
        <w:rFonts w:ascii="Courier New" w:hAnsi="Courier New" w:cs="Courier New" w:hint="default"/>
      </w:rPr>
    </w:lvl>
    <w:lvl w:ilvl="2" w:tplc="3C090005" w:tentative="1">
      <w:start w:val="1"/>
      <w:numFmt w:val="bullet"/>
      <w:lvlText w:val=""/>
      <w:lvlJc w:val="left"/>
      <w:pPr>
        <w:ind w:left="2160" w:hanging="360"/>
      </w:pPr>
      <w:rPr>
        <w:rFonts w:ascii="Wingdings" w:hAnsi="Wingdings" w:hint="default"/>
      </w:rPr>
    </w:lvl>
    <w:lvl w:ilvl="3" w:tplc="3C090001" w:tentative="1">
      <w:start w:val="1"/>
      <w:numFmt w:val="bullet"/>
      <w:lvlText w:val=""/>
      <w:lvlJc w:val="left"/>
      <w:pPr>
        <w:ind w:left="2880" w:hanging="360"/>
      </w:pPr>
      <w:rPr>
        <w:rFonts w:ascii="Symbol" w:hAnsi="Symbol" w:hint="default"/>
      </w:rPr>
    </w:lvl>
    <w:lvl w:ilvl="4" w:tplc="3C090003" w:tentative="1">
      <w:start w:val="1"/>
      <w:numFmt w:val="bullet"/>
      <w:lvlText w:val="o"/>
      <w:lvlJc w:val="left"/>
      <w:pPr>
        <w:ind w:left="3600" w:hanging="360"/>
      </w:pPr>
      <w:rPr>
        <w:rFonts w:ascii="Courier New" w:hAnsi="Courier New" w:cs="Courier New" w:hint="default"/>
      </w:rPr>
    </w:lvl>
    <w:lvl w:ilvl="5" w:tplc="3C090005" w:tentative="1">
      <w:start w:val="1"/>
      <w:numFmt w:val="bullet"/>
      <w:lvlText w:val=""/>
      <w:lvlJc w:val="left"/>
      <w:pPr>
        <w:ind w:left="4320" w:hanging="360"/>
      </w:pPr>
      <w:rPr>
        <w:rFonts w:ascii="Wingdings" w:hAnsi="Wingdings" w:hint="default"/>
      </w:rPr>
    </w:lvl>
    <w:lvl w:ilvl="6" w:tplc="3C090001" w:tentative="1">
      <w:start w:val="1"/>
      <w:numFmt w:val="bullet"/>
      <w:lvlText w:val=""/>
      <w:lvlJc w:val="left"/>
      <w:pPr>
        <w:ind w:left="5040" w:hanging="360"/>
      </w:pPr>
      <w:rPr>
        <w:rFonts w:ascii="Symbol" w:hAnsi="Symbol" w:hint="default"/>
      </w:rPr>
    </w:lvl>
    <w:lvl w:ilvl="7" w:tplc="3C090003" w:tentative="1">
      <w:start w:val="1"/>
      <w:numFmt w:val="bullet"/>
      <w:lvlText w:val="o"/>
      <w:lvlJc w:val="left"/>
      <w:pPr>
        <w:ind w:left="5760" w:hanging="360"/>
      </w:pPr>
      <w:rPr>
        <w:rFonts w:ascii="Courier New" w:hAnsi="Courier New" w:cs="Courier New" w:hint="default"/>
      </w:rPr>
    </w:lvl>
    <w:lvl w:ilvl="8" w:tplc="3C090005" w:tentative="1">
      <w:start w:val="1"/>
      <w:numFmt w:val="bullet"/>
      <w:lvlText w:val=""/>
      <w:lvlJc w:val="left"/>
      <w:pPr>
        <w:ind w:left="6480" w:hanging="360"/>
      </w:pPr>
      <w:rPr>
        <w:rFonts w:ascii="Wingdings" w:hAnsi="Wingdings" w:hint="default"/>
      </w:rPr>
    </w:lvl>
  </w:abstractNum>
  <w:num w:numId="1" w16cid:durableId="984046525">
    <w:abstractNumId w:val="1"/>
  </w:num>
  <w:num w:numId="2" w16cid:durableId="5597495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6"/>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A67C4"/>
    <w:rsid w:val="000079D5"/>
    <w:rsid w:val="000201D5"/>
    <w:rsid w:val="00026BFD"/>
    <w:rsid w:val="00027C2E"/>
    <w:rsid w:val="00031FEE"/>
    <w:rsid w:val="00035AA0"/>
    <w:rsid w:val="0004502D"/>
    <w:rsid w:val="0004657D"/>
    <w:rsid w:val="00047044"/>
    <w:rsid w:val="000837EF"/>
    <w:rsid w:val="000A2175"/>
    <w:rsid w:val="000C218D"/>
    <w:rsid w:val="000C7D64"/>
    <w:rsid w:val="000D1B9E"/>
    <w:rsid w:val="000D24D8"/>
    <w:rsid w:val="000D6723"/>
    <w:rsid w:val="000F5500"/>
    <w:rsid w:val="000F635D"/>
    <w:rsid w:val="00103DB7"/>
    <w:rsid w:val="00105287"/>
    <w:rsid w:val="00111BAE"/>
    <w:rsid w:val="0011701D"/>
    <w:rsid w:val="00117BDD"/>
    <w:rsid w:val="0013284A"/>
    <w:rsid w:val="00146C87"/>
    <w:rsid w:val="00151D8E"/>
    <w:rsid w:val="00152D8C"/>
    <w:rsid w:val="00171CF4"/>
    <w:rsid w:val="00187361"/>
    <w:rsid w:val="00191B1B"/>
    <w:rsid w:val="00195A1F"/>
    <w:rsid w:val="00197544"/>
    <w:rsid w:val="001A06A4"/>
    <w:rsid w:val="001A67C4"/>
    <w:rsid w:val="001B14BE"/>
    <w:rsid w:val="001C2A06"/>
    <w:rsid w:val="001C76FD"/>
    <w:rsid w:val="001D52B4"/>
    <w:rsid w:val="001D753C"/>
    <w:rsid w:val="001E7AAF"/>
    <w:rsid w:val="001F5EFE"/>
    <w:rsid w:val="00201812"/>
    <w:rsid w:val="002376C5"/>
    <w:rsid w:val="0024196B"/>
    <w:rsid w:val="002468ED"/>
    <w:rsid w:val="00262740"/>
    <w:rsid w:val="0026536D"/>
    <w:rsid w:val="00274DC6"/>
    <w:rsid w:val="00284219"/>
    <w:rsid w:val="002946E0"/>
    <w:rsid w:val="00294CFE"/>
    <w:rsid w:val="002A31ED"/>
    <w:rsid w:val="002A405A"/>
    <w:rsid w:val="002A4088"/>
    <w:rsid w:val="002A6C26"/>
    <w:rsid w:val="002B57C2"/>
    <w:rsid w:val="002E4887"/>
    <w:rsid w:val="002F58D9"/>
    <w:rsid w:val="00311199"/>
    <w:rsid w:val="00313CCD"/>
    <w:rsid w:val="003226FB"/>
    <w:rsid w:val="00350170"/>
    <w:rsid w:val="003574D9"/>
    <w:rsid w:val="00380164"/>
    <w:rsid w:val="003977F5"/>
    <w:rsid w:val="003C349B"/>
    <w:rsid w:val="003C3D61"/>
    <w:rsid w:val="003D784D"/>
    <w:rsid w:val="003E7FA3"/>
    <w:rsid w:val="00403E6C"/>
    <w:rsid w:val="00407E9F"/>
    <w:rsid w:val="004227EA"/>
    <w:rsid w:val="0043655B"/>
    <w:rsid w:val="00442D9F"/>
    <w:rsid w:val="00445BB1"/>
    <w:rsid w:val="0045708A"/>
    <w:rsid w:val="004633DD"/>
    <w:rsid w:val="0046382C"/>
    <w:rsid w:val="00466EBC"/>
    <w:rsid w:val="0047112D"/>
    <w:rsid w:val="004727D6"/>
    <w:rsid w:val="00481AB3"/>
    <w:rsid w:val="00487C5B"/>
    <w:rsid w:val="0049268B"/>
    <w:rsid w:val="00493443"/>
    <w:rsid w:val="004A45D9"/>
    <w:rsid w:val="004C068A"/>
    <w:rsid w:val="004C3192"/>
    <w:rsid w:val="004D0264"/>
    <w:rsid w:val="004E178B"/>
    <w:rsid w:val="004E20CF"/>
    <w:rsid w:val="004F4D53"/>
    <w:rsid w:val="004F79A7"/>
    <w:rsid w:val="00515A44"/>
    <w:rsid w:val="00516170"/>
    <w:rsid w:val="0052211E"/>
    <w:rsid w:val="005225A2"/>
    <w:rsid w:val="005270D1"/>
    <w:rsid w:val="0052787C"/>
    <w:rsid w:val="005315E2"/>
    <w:rsid w:val="0054045E"/>
    <w:rsid w:val="005405BF"/>
    <w:rsid w:val="0055025A"/>
    <w:rsid w:val="00553FF2"/>
    <w:rsid w:val="005572F0"/>
    <w:rsid w:val="00564EDD"/>
    <w:rsid w:val="00570111"/>
    <w:rsid w:val="005838C8"/>
    <w:rsid w:val="0059361C"/>
    <w:rsid w:val="005A26FE"/>
    <w:rsid w:val="005D11A8"/>
    <w:rsid w:val="005E3DAD"/>
    <w:rsid w:val="00616E0C"/>
    <w:rsid w:val="00620791"/>
    <w:rsid w:val="0062767C"/>
    <w:rsid w:val="00632E13"/>
    <w:rsid w:val="00644E5F"/>
    <w:rsid w:val="0066742C"/>
    <w:rsid w:val="006875D6"/>
    <w:rsid w:val="00695B70"/>
    <w:rsid w:val="006A663D"/>
    <w:rsid w:val="006E0929"/>
    <w:rsid w:val="006F61CA"/>
    <w:rsid w:val="007042A2"/>
    <w:rsid w:val="00717A71"/>
    <w:rsid w:val="00725A4C"/>
    <w:rsid w:val="00727409"/>
    <w:rsid w:val="00731F22"/>
    <w:rsid w:val="00733FF4"/>
    <w:rsid w:val="00735861"/>
    <w:rsid w:val="007361C0"/>
    <w:rsid w:val="007563D4"/>
    <w:rsid w:val="00757653"/>
    <w:rsid w:val="007579A9"/>
    <w:rsid w:val="00777DAD"/>
    <w:rsid w:val="00794C9F"/>
    <w:rsid w:val="00794D71"/>
    <w:rsid w:val="007A626F"/>
    <w:rsid w:val="007A72E0"/>
    <w:rsid w:val="007B75A7"/>
    <w:rsid w:val="007C23EA"/>
    <w:rsid w:val="007C556F"/>
    <w:rsid w:val="007C59D5"/>
    <w:rsid w:val="007C745F"/>
    <w:rsid w:val="007D518D"/>
    <w:rsid w:val="007E53C2"/>
    <w:rsid w:val="007F0466"/>
    <w:rsid w:val="007F5D69"/>
    <w:rsid w:val="00803BEE"/>
    <w:rsid w:val="00804306"/>
    <w:rsid w:val="00810C5C"/>
    <w:rsid w:val="00811425"/>
    <w:rsid w:val="00811FB1"/>
    <w:rsid w:val="008128F3"/>
    <w:rsid w:val="0081312B"/>
    <w:rsid w:val="0083699B"/>
    <w:rsid w:val="00837894"/>
    <w:rsid w:val="0084071F"/>
    <w:rsid w:val="00840D4E"/>
    <w:rsid w:val="00844FC6"/>
    <w:rsid w:val="008460DD"/>
    <w:rsid w:val="008547C3"/>
    <w:rsid w:val="008762B5"/>
    <w:rsid w:val="00882C94"/>
    <w:rsid w:val="0088524F"/>
    <w:rsid w:val="008A4164"/>
    <w:rsid w:val="008A4209"/>
    <w:rsid w:val="008A7A9B"/>
    <w:rsid w:val="008B3606"/>
    <w:rsid w:val="008B52D0"/>
    <w:rsid w:val="008D3AF7"/>
    <w:rsid w:val="008D66CC"/>
    <w:rsid w:val="008D7AA1"/>
    <w:rsid w:val="008F1144"/>
    <w:rsid w:val="008F77CB"/>
    <w:rsid w:val="00916C07"/>
    <w:rsid w:val="00917C91"/>
    <w:rsid w:val="00920955"/>
    <w:rsid w:val="00923483"/>
    <w:rsid w:val="00931309"/>
    <w:rsid w:val="00954D16"/>
    <w:rsid w:val="00962D8D"/>
    <w:rsid w:val="00967690"/>
    <w:rsid w:val="009831FB"/>
    <w:rsid w:val="009C2C3D"/>
    <w:rsid w:val="009E13F4"/>
    <w:rsid w:val="009E584E"/>
    <w:rsid w:val="009F18E6"/>
    <w:rsid w:val="009F1C95"/>
    <w:rsid w:val="00A01085"/>
    <w:rsid w:val="00A12EF5"/>
    <w:rsid w:val="00A233D3"/>
    <w:rsid w:val="00A23E8F"/>
    <w:rsid w:val="00A2682A"/>
    <w:rsid w:val="00A312BF"/>
    <w:rsid w:val="00A36B41"/>
    <w:rsid w:val="00A40BEA"/>
    <w:rsid w:val="00A462E7"/>
    <w:rsid w:val="00A53644"/>
    <w:rsid w:val="00A60AA9"/>
    <w:rsid w:val="00A650BA"/>
    <w:rsid w:val="00A746BC"/>
    <w:rsid w:val="00A83250"/>
    <w:rsid w:val="00A93A55"/>
    <w:rsid w:val="00AA3CFE"/>
    <w:rsid w:val="00AA71F7"/>
    <w:rsid w:val="00AB58EB"/>
    <w:rsid w:val="00AC5C1C"/>
    <w:rsid w:val="00AD10D1"/>
    <w:rsid w:val="00AD755C"/>
    <w:rsid w:val="00AE0B94"/>
    <w:rsid w:val="00AE18AA"/>
    <w:rsid w:val="00B16D30"/>
    <w:rsid w:val="00B21F75"/>
    <w:rsid w:val="00B2483A"/>
    <w:rsid w:val="00B33B65"/>
    <w:rsid w:val="00B5506D"/>
    <w:rsid w:val="00B71829"/>
    <w:rsid w:val="00B72B53"/>
    <w:rsid w:val="00B801E3"/>
    <w:rsid w:val="00B82E4B"/>
    <w:rsid w:val="00B84F64"/>
    <w:rsid w:val="00B86BAE"/>
    <w:rsid w:val="00B97D01"/>
    <w:rsid w:val="00BC21FA"/>
    <w:rsid w:val="00BC318F"/>
    <w:rsid w:val="00BD437E"/>
    <w:rsid w:val="00C02FF7"/>
    <w:rsid w:val="00C030F6"/>
    <w:rsid w:val="00C15DA1"/>
    <w:rsid w:val="00C339C1"/>
    <w:rsid w:val="00C352A6"/>
    <w:rsid w:val="00C415B0"/>
    <w:rsid w:val="00C474FD"/>
    <w:rsid w:val="00C5628C"/>
    <w:rsid w:val="00C60CFD"/>
    <w:rsid w:val="00C65493"/>
    <w:rsid w:val="00C91882"/>
    <w:rsid w:val="00C9414A"/>
    <w:rsid w:val="00C966F7"/>
    <w:rsid w:val="00C96EF5"/>
    <w:rsid w:val="00C97D95"/>
    <w:rsid w:val="00CA1664"/>
    <w:rsid w:val="00CB69B2"/>
    <w:rsid w:val="00CC3ABF"/>
    <w:rsid w:val="00CD2011"/>
    <w:rsid w:val="00CD2C3D"/>
    <w:rsid w:val="00CE0688"/>
    <w:rsid w:val="00CE3194"/>
    <w:rsid w:val="00D167A5"/>
    <w:rsid w:val="00D2373B"/>
    <w:rsid w:val="00D26420"/>
    <w:rsid w:val="00D269DD"/>
    <w:rsid w:val="00D2786A"/>
    <w:rsid w:val="00D27F57"/>
    <w:rsid w:val="00D33830"/>
    <w:rsid w:val="00D358F7"/>
    <w:rsid w:val="00D36299"/>
    <w:rsid w:val="00D43C5E"/>
    <w:rsid w:val="00D46DA8"/>
    <w:rsid w:val="00D64919"/>
    <w:rsid w:val="00D70153"/>
    <w:rsid w:val="00D75EC9"/>
    <w:rsid w:val="00D777B8"/>
    <w:rsid w:val="00D77D33"/>
    <w:rsid w:val="00D934B8"/>
    <w:rsid w:val="00DA6F07"/>
    <w:rsid w:val="00DB50D4"/>
    <w:rsid w:val="00DD6870"/>
    <w:rsid w:val="00DE272D"/>
    <w:rsid w:val="00DF2D56"/>
    <w:rsid w:val="00DF7CED"/>
    <w:rsid w:val="00E03D30"/>
    <w:rsid w:val="00E046B5"/>
    <w:rsid w:val="00E049B6"/>
    <w:rsid w:val="00E149ED"/>
    <w:rsid w:val="00E1535E"/>
    <w:rsid w:val="00E245D2"/>
    <w:rsid w:val="00E24C66"/>
    <w:rsid w:val="00E31B11"/>
    <w:rsid w:val="00E346A4"/>
    <w:rsid w:val="00E44116"/>
    <w:rsid w:val="00E443A6"/>
    <w:rsid w:val="00E51953"/>
    <w:rsid w:val="00E55409"/>
    <w:rsid w:val="00E647EE"/>
    <w:rsid w:val="00E71026"/>
    <w:rsid w:val="00E7568B"/>
    <w:rsid w:val="00E76267"/>
    <w:rsid w:val="00EA5E2C"/>
    <w:rsid w:val="00EB1850"/>
    <w:rsid w:val="00EB505A"/>
    <w:rsid w:val="00ED2933"/>
    <w:rsid w:val="00ED457B"/>
    <w:rsid w:val="00ED799C"/>
    <w:rsid w:val="00EE208F"/>
    <w:rsid w:val="00EF2A67"/>
    <w:rsid w:val="00F00836"/>
    <w:rsid w:val="00F04527"/>
    <w:rsid w:val="00F274A9"/>
    <w:rsid w:val="00F459E5"/>
    <w:rsid w:val="00F47740"/>
    <w:rsid w:val="00F67374"/>
    <w:rsid w:val="00F67A54"/>
    <w:rsid w:val="00F735CC"/>
    <w:rsid w:val="00F85F5F"/>
    <w:rsid w:val="00F9166B"/>
    <w:rsid w:val="00FA06E1"/>
    <w:rsid w:val="00FA45E5"/>
    <w:rsid w:val="00FA5562"/>
    <w:rsid w:val="00FA69A0"/>
    <w:rsid w:val="00FB632E"/>
    <w:rsid w:val="00FC3748"/>
    <w:rsid w:val="00FC3B8B"/>
    <w:rsid w:val="00FC566F"/>
    <w:rsid w:val="00FD2B2C"/>
    <w:rsid w:val="00FE2CC3"/>
  </w:rsids>
  <m:mathPr>
    <m:mathFont m:val="Cambria Math"/>
    <m:brkBin m:val="before"/>
    <m:brkBinSub m:val="--"/>
    <m:smallFrac m:val="0"/>
    <m:dispDef/>
    <m:lMargin m:val="0"/>
    <m:rMargin m:val="0"/>
    <m:defJc m:val="centerGroup"/>
    <m:wrapIndent m:val="1440"/>
    <m:intLim m:val="subSup"/>
    <m:naryLim m:val="undOvr"/>
  </m:mathPr>
  <w:themeFontLang w:val="en-HK" w:eastAsia="zh-HK"/>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B94330D"/>
  <w15:chartTrackingRefBased/>
  <w15:docId w15:val="{52F0539E-6115-48C3-8CDE-C55454D4E4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HK"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A67C4"/>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1A67C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1A67C4"/>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1A67C4"/>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1A67C4"/>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1A67C4"/>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A67C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A67C4"/>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A67C4"/>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A67C4"/>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1A67C4"/>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1A67C4"/>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1A67C4"/>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1A67C4"/>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1A67C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A67C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A67C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A67C4"/>
    <w:rPr>
      <w:rFonts w:eastAsiaTheme="majorEastAsia" w:cstheme="majorBidi"/>
      <w:color w:val="272727" w:themeColor="text1" w:themeTint="D8"/>
    </w:rPr>
  </w:style>
  <w:style w:type="paragraph" w:styleId="Title">
    <w:name w:val="Title"/>
    <w:basedOn w:val="Normal"/>
    <w:next w:val="Normal"/>
    <w:link w:val="TitleChar"/>
    <w:uiPriority w:val="10"/>
    <w:qFormat/>
    <w:rsid w:val="001A67C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A67C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A67C4"/>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A67C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A67C4"/>
    <w:pPr>
      <w:spacing w:before="160"/>
      <w:jc w:val="center"/>
    </w:pPr>
    <w:rPr>
      <w:i/>
      <w:iCs/>
      <w:color w:val="404040" w:themeColor="text1" w:themeTint="BF"/>
    </w:rPr>
  </w:style>
  <w:style w:type="character" w:customStyle="1" w:styleId="QuoteChar">
    <w:name w:val="Quote Char"/>
    <w:basedOn w:val="DefaultParagraphFont"/>
    <w:link w:val="Quote"/>
    <w:uiPriority w:val="29"/>
    <w:rsid w:val="001A67C4"/>
    <w:rPr>
      <w:i/>
      <w:iCs/>
      <w:color w:val="404040" w:themeColor="text1" w:themeTint="BF"/>
    </w:rPr>
  </w:style>
  <w:style w:type="paragraph" w:styleId="ListParagraph">
    <w:name w:val="List Paragraph"/>
    <w:basedOn w:val="Normal"/>
    <w:uiPriority w:val="34"/>
    <w:qFormat/>
    <w:rsid w:val="001A67C4"/>
    <w:pPr>
      <w:ind w:left="720"/>
      <w:contextualSpacing/>
    </w:pPr>
  </w:style>
  <w:style w:type="character" w:styleId="IntenseEmphasis">
    <w:name w:val="Intense Emphasis"/>
    <w:basedOn w:val="DefaultParagraphFont"/>
    <w:uiPriority w:val="21"/>
    <w:qFormat/>
    <w:rsid w:val="001A67C4"/>
    <w:rPr>
      <w:i/>
      <w:iCs/>
      <w:color w:val="0F4761" w:themeColor="accent1" w:themeShade="BF"/>
    </w:rPr>
  </w:style>
  <w:style w:type="paragraph" w:styleId="IntenseQuote">
    <w:name w:val="Intense Quote"/>
    <w:basedOn w:val="Normal"/>
    <w:next w:val="Normal"/>
    <w:link w:val="IntenseQuoteChar"/>
    <w:uiPriority w:val="30"/>
    <w:qFormat/>
    <w:rsid w:val="001A67C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A67C4"/>
    <w:rPr>
      <w:i/>
      <w:iCs/>
      <w:color w:val="0F4761" w:themeColor="accent1" w:themeShade="BF"/>
    </w:rPr>
  </w:style>
  <w:style w:type="character" w:styleId="IntenseReference">
    <w:name w:val="Intense Reference"/>
    <w:basedOn w:val="DefaultParagraphFont"/>
    <w:uiPriority w:val="32"/>
    <w:qFormat/>
    <w:rsid w:val="001A67C4"/>
    <w:rPr>
      <w:b/>
      <w:bCs/>
      <w:smallCaps/>
      <w:color w:val="0F4761" w:themeColor="accent1" w:themeShade="BF"/>
      <w:spacing w:val="5"/>
    </w:rPr>
  </w:style>
  <w:style w:type="paragraph" w:styleId="Header">
    <w:name w:val="header"/>
    <w:basedOn w:val="Normal"/>
    <w:link w:val="HeaderChar"/>
    <w:uiPriority w:val="99"/>
    <w:unhideWhenUsed/>
    <w:rsid w:val="00AD10D1"/>
    <w:pPr>
      <w:tabs>
        <w:tab w:val="center" w:pos="4153"/>
        <w:tab w:val="right" w:pos="8306"/>
      </w:tabs>
      <w:spacing w:after="0" w:line="240" w:lineRule="auto"/>
    </w:pPr>
  </w:style>
  <w:style w:type="character" w:customStyle="1" w:styleId="HeaderChar">
    <w:name w:val="Header Char"/>
    <w:basedOn w:val="DefaultParagraphFont"/>
    <w:link w:val="Header"/>
    <w:uiPriority w:val="99"/>
    <w:rsid w:val="00AD10D1"/>
  </w:style>
  <w:style w:type="paragraph" w:styleId="Footer">
    <w:name w:val="footer"/>
    <w:basedOn w:val="Normal"/>
    <w:link w:val="FooterChar"/>
    <w:uiPriority w:val="99"/>
    <w:unhideWhenUsed/>
    <w:rsid w:val="00AD10D1"/>
    <w:pPr>
      <w:tabs>
        <w:tab w:val="center" w:pos="4153"/>
        <w:tab w:val="right" w:pos="8306"/>
      </w:tabs>
      <w:spacing w:after="0" w:line="240" w:lineRule="auto"/>
    </w:pPr>
  </w:style>
  <w:style w:type="character" w:customStyle="1" w:styleId="FooterChar">
    <w:name w:val="Footer Char"/>
    <w:basedOn w:val="DefaultParagraphFont"/>
    <w:link w:val="Footer"/>
    <w:uiPriority w:val="99"/>
    <w:rsid w:val="00AD10D1"/>
  </w:style>
  <w:style w:type="character" w:styleId="Hyperlink">
    <w:name w:val="Hyperlink"/>
    <w:basedOn w:val="DefaultParagraphFont"/>
    <w:uiPriority w:val="99"/>
    <w:unhideWhenUsed/>
    <w:rsid w:val="00570111"/>
    <w:rPr>
      <w:color w:val="467886" w:themeColor="hyperlink"/>
      <w:u w:val="single"/>
    </w:rPr>
  </w:style>
  <w:style w:type="character" w:styleId="UnresolvedMention">
    <w:name w:val="Unresolved Mention"/>
    <w:basedOn w:val="DefaultParagraphFont"/>
    <w:uiPriority w:val="99"/>
    <w:semiHidden/>
    <w:unhideWhenUsed/>
    <w:rsid w:val="00570111"/>
    <w:rPr>
      <w:color w:val="605E5C"/>
      <w:shd w:val="clear" w:color="auto" w:fill="E1DFDD"/>
    </w:rPr>
  </w:style>
  <w:style w:type="table" w:styleId="TableGrid">
    <w:name w:val="Table Grid"/>
    <w:basedOn w:val="TableNormal"/>
    <w:uiPriority w:val="39"/>
    <w:rsid w:val="0066742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B84F64"/>
    <w:pPr>
      <w:spacing w:before="240" w:after="0" w:line="259" w:lineRule="auto"/>
      <w:outlineLvl w:val="9"/>
    </w:pPr>
    <w:rPr>
      <w:kern w:val="0"/>
      <w:sz w:val="32"/>
      <w:szCs w:val="32"/>
      <w:lang w:val="en-US" w:eastAsia="en-US"/>
      <w14:ligatures w14:val="none"/>
    </w:rPr>
  </w:style>
  <w:style w:type="paragraph" w:styleId="TOC1">
    <w:name w:val="toc 1"/>
    <w:basedOn w:val="Normal"/>
    <w:next w:val="Normal"/>
    <w:autoRedefine/>
    <w:uiPriority w:val="39"/>
    <w:unhideWhenUsed/>
    <w:rsid w:val="00B84F64"/>
    <w:pPr>
      <w:spacing w:after="100"/>
    </w:pPr>
  </w:style>
  <w:style w:type="paragraph" w:styleId="TOC3">
    <w:name w:val="toc 3"/>
    <w:basedOn w:val="Normal"/>
    <w:next w:val="Normal"/>
    <w:autoRedefine/>
    <w:uiPriority w:val="39"/>
    <w:unhideWhenUsed/>
    <w:rsid w:val="00B84F64"/>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72620655">
      <w:bodyDiv w:val="1"/>
      <w:marLeft w:val="0"/>
      <w:marRight w:val="0"/>
      <w:marTop w:val="0"/>
      <w:marBottom w:val="0"/>
      <w:divBdr>
        <w:top w:val="none" w:sz="0" w:space="0" w:color="auto"/>
        <w:left w:val="none" w:sz="0" w:space="0" w:color="auto"/>
        <w:bottom w:val="none" w:sz="0" w:space="0" w:color="auto"/>
        <w:right w:val="none" w:sz="0" w:space="0" w:color="auto"/>
      </w:divBdr>
      <w:divsChild>
        <w:div w:id="1386560854">
          <w:marLeft w:val="0"/>
          <w:marRight w:val="0"/>
          <w:marTop w:val="0"/>
          <w:marBottom w:val="0"/>
          <w:divBdr>
            <w:top w:val="none" w:sz="0" w:space="0" w:color="auto"/>
            <w:left w:val="none" w:sz="0" w:space="0" w:color="auto"/>
            <w:bottom w:val="none" w:sz="0" w:space="0" w:color="auto"/>
            <w:right w:val="none" w:sz="0" w:space="0" w:color="auto"/>
          </w:divBdr>
          <w:divsChild>
            <w:div w:id="184827050">
              <w:marLeft w:val="0"/>
              <w:marRight w:val="0"/>
              <w:marTop w:val="0"/>
              <w:marBottom w:val="0"/>
              <w:divBdr>
                <w:top w:val="none" w:sz="0" w:space="0" w:color="auto"/>
                <w:left w:val="none" w:sz="0" w:space="0" w:color="auto"/>
                <w:bottom w:val="none" w:sz="0" w:space="0" w:color="auto"/>
                <w:right w:val="none" w:sz="0" w:space="0" w:color="auto"/>
              </w:divBdr>
              <w:divsChild>
                <w:div w:id="716205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7220835">
      <w:bodyDiv w:val="1"/>
      <w:marLeft w:val="0"/>
      <w:marRight w:val="0"/>
      <w:marTop w:val="0"/>
      <w:marBottom w:val="0"/>
      <w:divBdr>
        <w:top w:val="none" w:sz="0" w:space="0" w:color="auto"/>
        <w:left w:val="none" w:sz="0" w:space="0" w:color="auto"/>
        <w:bottom w:val="none" w:sz="0" w:space="0" w:color="auto"/>
        <w:right w:val="none" w:sz="0" w:space="0" w:color="auto"/>
      </w:divBdr>
      <w:divsChild>
        <w:div w:id="1835145319">
          <w:marLeft w:val="0"/>
          <w:marRight w:val="0"/>
          <w:marTop w:val="0"/>
          <w:marBottom w:val="0"/>
          <w:divBdr>
            <w:top w:val="none" w:sz="0" w:space="0" w:color="auto"/>
            <w:left w:val="none" w:sz="0" w:space="0" w:color="auto"/>
            <w:bottom w:val="none" w:sz="0" w:space="0" w:color="auto"/>
            <w:right w:val="none" w:sz="0" w:space="0" w:color="auto"/>
          </w:divBdr>
          <w:divsChild>
            <w:div w:id="695155589">
              <w:marLeft w:val="0"/>
              <w:marRight w:val="0"/>
              <w:marTop w:val="0"/>
              <w:marBottom w:val="0"/>
              <w:divBdr>
                <w:top w:val="none" w:sz="0" w:space="0" w:color="auto"/>
                <w:left w:val="none" w:sz="0" w:space="0" w:color="auto"/>
                <w:bottom w:val="none" w:sz="0" w:space="0" w:color="auto"/>
                <w:right w:val="none" w:sz="0" w:space="0" w:color="auto"/>
              </w:divBdr>
              <w:divsChild>
                <w:div w:id="162167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jpeg"/><Relationship Id="rId21" Type="http://schemas.openxmlformats.org/officeDocument/2006/relationships/image" Target="media/image10.jpeg"/><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hyperlink" Target="https://www.sciencedirect.com/science/article/abs/pii/S037851732030911X" TargetMode="External"/><Relationship Id="rId68" Type="http://schemas.openxmlformats.org/officeDocument/2006/relationships/image" Target="media/image41.jpeg"/><Relationship Id="rId84" Type="http://schemas.openxmlformats.org/officeDocument/2006/relationships/hyperlink" Target="https://www.frontiersin.org/files/Articles/1296091/fonc-14-1296091-HTML/image_m/fonc-14-1296091-g003.jpg" TargetMode="External"/><Relationship Id="rId89" Type="http://schemas.openxmlformats.org/officeDocument/2006/relationships/hyperlink" Target="https://www.sciencedirect.com/science/article/pii/S2352940723000240" TargetMode="External"/><Relationship Id="rId16" Type="http://schemas.openxmlformats.org/officeDocument/2006/relationships/image" Target="media/image6.png"/><Relationship Id="rId11" Type="http://schemas.openxmlformats.org/officeDocument/2006/relationships/hyperlink" Target="https://en.wikipedia.org/wiki/Lipid-based_nanoparticle" TargetMode="External"/><Relationship Id="rId32" Type="http://schemas.openxmlformats.org/officeDocument/2006/relationships/hyperlink" Target="https://insidetx.com/review/what-are-lipid-based-nanoparticles/" TargetMode="External"/><Relationship Id="rId37" Type="http://schemas.openxmlformats.org/officeDocument/2006/relationships/image" Target="media/image22.jpeg"/><Relationship Id="rId53" Type="http://schemas.openxmlformats.org/officeDocument/2006/relationships/image" Target="media/image33.png"/><Relationship Id="rId58" Type="http://schemas.openxmlformats.org/officeDocument/2006/relationships/hyperlink" Target="https://pubs.acs.org/doi/full/10.1021/acsomega.8b00341" TargetMode="External"/><Relationship Id="rId74" Type="http://schemas.openxmlformats.org/officeDocument/2006/relationships/hyperlink" Target="https://www.mdpi.com/1999-4923/12/11/1095" TargetMode="External"/><Relationship Id="rId79" Type="http://schemas.openxmlformats.org/officeDocument/2006/relationships/hyperlink" Target="https://global.lilacpharma.com/eng/ilinp_technology_eng/" TargetMode="External"/><Relationship Id="rId5" Type="http://schemas.openxmlformats.org/officeDocument/2006/relationships/webSettings" Target="webSettings.xml"/><Relationship Id="rId90" Type="http://schemas.openxmlformats.org/officeDocument/2006/relationships/hyperlink" Target="https://pubs.rsc.org/en/content/articlehtml/2023/ma/d3ma00021d" TargetMode="External"/><Relationship Id="rId95" Type="http://schemas.openxmlformats.org/officeDocument/2006/relationships/hyperlink" Target="https://pubs.acs.org/doi/10.1021/acsomega.8b00341" TargetMode="External"/><Relationship Id="rId22" Type="http://schemas.openxmlformats.org/officeDocument/2006/relationships/hyperlink" Target="https://www.scienceopen.com/hosted-document?doi=10.15212/bioi-2024-0107" TargetMode="External"/><Relationship Id="rId27" Type="http://schemas.openxmlformats.org/officeDocument/2006/relationships/image" Target="media/image14.png"/><Relationship Id="rId43" Type="http://schemas.openxmlformats.org/officeDocument/2006/relationships/image" Target="media/image25.jpeg"/><Relationship Id="rId48" Type="http://schemas.openxmlformats.org/officeDocument/2006/relationships/image" Target="media/image30.png"/><Relationship Id="rId64" Type="http://schemas.openxmlformats.org/officeDocument/2006/relationships/image" Target="media/image38.jpeg"/><Relationship Id="rId69" Type="http://schemas.openxmlformats.org/officeDocument/2006/relationships/image" Target="media/image42.png"/><Relationship Id="rId80" Type="http://schemas.openxmlformats.org/officeDocument/2006/relationships/hyperlink" Target="https://global.lilacpharma.com/eng/ilinp_technology_eng/" TargetMode="External"/><Relationship Id="rId85" Type="http://schemas.openxmlformats.org/officeDocument/2006/relationships/hyperlink" Target="https://www.scienceopen.com/hosted-document?doi=10.15212/bioi-2024-0107" TargetMode="External"/><Relationship Id="rId12" Type="http://schemas.openxmlformats.org/officeDocument/2006/relationships/image" Target="media/image2.png"/><Relationship Id="rId17" Type="http://schemas.openxmlformats.org/officeDocument/2006/relationships/hyperlink" Target="https://en.wikipedia.org/wiki/Lipid-based_nanoparticle" TargetMode="External"/><Relationship Id="rId25" Type="http://schemas.openxmlformats.org/officeDocument/2006/relationships/image" Target="media/image12.jpeg"/><Relationship Id="rId33" Type="http://schemas.openxmlformats.org/officeDocument/2006/relationships/image" Target="media/image18.png"/><Relationship Id="rId38" Type="http://schemas.openxmlformats.org/officeDocument/2006/relationships/hyperlink" Target="https://www.frontiersin.org/journals/oncology/articles/10.3389/fonc.2024.1296091/full" TargetMode="External"/><Relationship Id="rId46" Type="http://schemas.openxmlformats.org/officeDocument/2006/relationships/image" Target="media/image28.jpeg"/><Relationship Id="rId59" Type="http://schemas.openxmlformats.org/officeDocument/2006/relationships/image" Target="media/image37.gif"/><Relationship Id="rId67" Type="http://schemas.openxmlformats.org/officeDocument/2006/relationships/image" Target="media/image40.png"/><Relationship Id="rId20" Type="http://schemas.openxmlformats.org/officeDocument/2006/relationships/image" Target="media/image9.jpeg"/><Relationship Id="rId41" Type="http://schemas.openxmlformats.org/officeDocument/2006/relationships/hyperlink" Target="https://www.mdpi.com/1999-4923/15/4/1053" TargetMode="External"/><Relationship Id="rId54" Type="http://schemas.openxmlformats.org/officeDocument/2006/relationships/hyperlink" Target="https://www.cytivalifesciences.com/en/us/shop/lipid-nanoparticle-instruments-and-reagents/nanoparticle-formulation-systems?sort=NameAsc&amp;chunk=1" TargetMode="External"/><Relationship Id="rId62" Type="http://schemas.openxmlformats.org/officeDocument/2006/relationships/hyperlink" Target="https://www.nature.com/articles/s41598-022-13112-5" TargetMode="External"/><Relationship Id="rId70" Type="http://schemas.openxmlformats.org/officeDocument/2006/relationships/image" Target="media/image43.png"/><Relationship Id="rId75" Type="http://schemas.openxmlformats.org/officeDocument/2006/relationships/hyperlink" Target="https://www.sciencedirect.com/science/article/abs/pii/S0378517322003179" TargetMode="External"/><Relationship Id="rId83" Type="http://schemas.openxmlformats.org/officeDocument/2006/relationships/hyperlink" Target="https://www.frontiersin.org/journals/oncology/articles/10.3389/fonc.2024.1296091/full" TargetMode="External"/><Relationship Id="rId88" Type="http://schemas.openxmlformats.org/officeDocument/2006/relationships/hyperlink" Target="https://www.pnas.org/doi/10.1073/pnas.2303567120" TargetMode="External"/><Relationship Id="rId91" Type="http://schemas.openxmlformats.org/officeDocument/2006/relationships/hyperlink" Target="https://www.helixbiotech.com/post/turbulent-mixing-scaling-up-nanoparticle-manufacturing-for-the-future" TargetMode="External"/><Relationship Id="rId96" Type="http://schemas.openxmlformats.org/officeDocument/2006/relationships/hyperlink" Target="https://www.youtube.com/watch?v=CeEJS1eT9NE"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eg"/><Relationship Id="rId23" Type="http://schemas.openxmlformats.org/officeDocument/2006/relationships/hyperlink" Target="https://www.mdpi.com/1999-4923/15/4/1053" TargetMode="External"/><Relationship Id="rId28" Type="http://schemas.openxmlformats.org/officeDocument/2006/relationships/image" Target="media/image15.png"/><Relationship Id="rId36" Type="http://schemas.openxmlformats.org/officeDocument/2006/relationships/image" Target="media/image21.jpeg"/><Relationship Id="rId49" Type="http://schemas.openxmlformats.org/officeDocument/2006/relationships/hyperlink" Target="https://www.cytivalifesciences.com/en/us/shop/lipid-nanoparticle-instruments-and-reagents/nanoparticle-formulation-cartridges-and-flow-kits/nanoassemblr-ignite-cartridges-p-45321" TargetMode="External"/><Relationship Id="rId57" Type="http://schemas.openxmlformats.org/officeDocument/2006/relationships/image" Target="media/image36.png"/><Relationship Id="rId10" Type="http://schemas.openxmlformats.org/officeDocument/2006/relationships/hyperlink" Target="https://en.wikipedia.org/wiki/Lipid_bilayer" TargetMode="External"/><Relationship Id="rId31" Type="http://schemas.openxmlformats.org/officeDocument/2006/relationships/image" Target="media/image17.png"/><Relationship Id="rId44" Type="http://schemas.openxmlformats.org/officeDocument/2006/relationships/image" Target="media/image26.jpeg"/><Relationship Id="rId52" Type="http://schemas.openxmlformats.org/officeDocument/2006/relationships/image" Target="media/image32.png"/><Relationship Id="rId60" Type="http://schemas.openxmlformats.org/officeDocument/2006/relationships/hyperlink" Target="https://www.cell.com/molecular-therapy-family/nucleic-acids/fulltext/S2162-2531(19)30017-4" TargetMode="External"/><Relationship Id="rId65" Type="http://schemas.openxmlformats.org/officeDocument/2006/relationships/image" Target="media/image39.png"/><Relationship Id="rId73" Type="http://schemas.openxmlformats.org/officeDocument/2006/relationships/image" Target="media/image46.png"/><Relationship Id="rId78" Type="http://schemas.openxmlformats.org/officeDocument/2006/relationships/hyperlink" Target="https://www.sumitomoriko.co.jp/english/news/2020/20200821_01.html" TargetMode="External"/><Relationship Id="rId81" Type="http://schemas.openxmlformats.org/officeDocument/2006/relationships/hyperlink" Target="https://www.nature.com/articles/s41598-022-12100-z" TargetMode="External"/><Relationship Id="rId86" Type="http://schemas.openxmlformats.org/officeDocument/2006/relationships/hyperlink" Target="https://www.atascientific.com.au/next-generation-lnp-manufacturing/" TargetMode="External"/><Relationship Id="rId94" Type="http://schemas.openxmlformats.org/officeDocument/2006/relationships/hyperlink" Target="https://www.sciencedirect.com/science/article/pii/S2352940723000240" TargetMode="External"/><Relationship Id="rId99" Type="http://schemas.openxmlformats.org/officeDocument/2006/relationships/hyperlink" Target="https://www.youtube.com/watch?v=KznljrgWSvo" TargetMode="External"/><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en.wikipedia.org/wiki/Lipid" TargetMode="External"/><Relationship Id="rId13" Type="http://schemas.openxmlformats.org/officeDocument/2006/relationships/image" Target="media/image3.png"/><Relationship Id="rId18" Type="http://schemas.openxmlformats.org/officeDocument/2006/relationships/image" Target="media/image7.jpeg"/><Relationship Id="rId39" Type="http://schemas.openxmlformats.org/officeDocument/2006/relationships/hyperlink" Target="https://www.scienceopen.com/hosted-document?doi=10.15212/bioi-2024-0107" TargetMode="External"/><Relationship Id="rId34" Type="http://schemas.openxmlformats.org/officeDocument/2006/relationships/image" Target="media/image19.jpeg"/><Relationship Id="rId50" Type="http://schemas.openxmlformats.org/officeDocument/2006/relationships/image" Target="media/image31.png"/><Relationship Id="rId55" Type="http://schemas.openxmlformats.org/officeDocument/2006/relationships/image" Target="media/image34.png"/><Relationship Id="rId76" Type="http://schemas.openxmlformats.org/officeDocument/2006/relationships/hyperlink" Target="https://www.nature.com/articles/s41392-022-00950-y" TargetMode="External"/><Relationship Id="rId97" Type="http://schemas.openxmlformats.org/officeDocument/2006/relationships/hyperlink" Target="https://www.comsol.com/blogs/using-simulation-to-guide-mrna-vaccine-production" TargetMode="External"/><Relationship Id="rId7" Type="http://schemas.openxmlformats.org/officeDocument/2006/relationships/endnotes" Target="endnotes.xml"/><Relationship Id="rId71" Type="http://schemas.openxmlformats.org/officeDocument/2006/relationships/image" Target="media/image44.png"/><Relationship Id="rId92" Type="http://schemas.openxmlformats.org/officeDocument/2006/relationships/hyperlink" Target="https://www.sciencedirect.com/science/article/abs/pii/S0378517320302507" TargetMode="External"/><Relationship Id="rId2" Type="http://schemas.openxmlformats.org/officeDocument/2006/relationships/numbering" Target="numbering.xml"/><Relationship Id="rId29" Type="http://schemas.openxmlformats.org/officeDocument/2006/relationships/hyperlink" Target="https://www.biochempeg.com/article/362.html" TargetMode="External"/><Relationship Id="rId24" Type="http://schemas.openxmlformats.org/officeDocument/2006/relationships/image" Target="media/image11.png"/><Relationship Id="rId40" Type="http://schemas.openxmlformats.org/officeDocument/2006/relationships/image" Target="media/image23.png"/><Relationship Id="rId45" Type="http://schemas.openxmlformats.org/officeDocument/2006/relationships/image" Target="media/image27.png"/><Relationship Id="rId66" Type="http://schemas.openxmlformats.org/officeDocument/2006/relationships/hyperlink" Target="https://www.youtube.com/watch?v=PUaYT6B5TRo" TargetMode="External"/><Relationship Id="rId87" Type="http://schemas.openxmlformats.org/officeDocument/2006/relationships/hyperlink" Target="https://mitchell-lab.seas.upenn.edu/wp-content/uploads/2025/01/ACSNano_Hwang.pdf" TargetMode="External"/><Relationship Id="rId61" Type="http://schemas.openxmlformats.org/officeDocument/2006/relationships/hyperlink" Target="https://www.sciencedirect.com/science/article/abs/pii/S0168365922003467" TargetMode="External"/><Relationship Id="rId82" Type="http://schemas.openxmlformats.org/officeDocument/2006/relationships/hyperlink" Target="https://insidetx.com/review/what-are-lipid-based-nanoparticles/" TargetMode="External"/><Relationship Id="rId19" Type="http://schemas.openxmlformats.org/officeDocument/2006/relationships/image" Target="media/image8.jpeg"/><Relationship Id="rId14" Type="http://schemas.openxmlformats.org/officeDocument/2006/relationships/image" Target="media/image4.jpeg"/><Relationship Id="rId30" Type="http://schemas.openxmlformats.org/officeDocument/2006/relationships/image" Target="media/image16.jpeg"/><Relationship Id="rId35" Type="http://schemas.openxmlformats.org/officeDocument/2006/relationships/image" Target="media/image20.jpeg"/><Relationship Id="rId56" Type="http://schemas.openxmlformats.org/officeDocument/2006/relationships/image" Target="media/image35.png"/><Relationship Id="rId77" Type="http://schemas.openxmlformats.org/officeDocument/2006/relationships/hyperlink" Target="https://www.sciencedirect.com/science/article/pii/S0168365921001541#f0015" TargetMode="External"/><Relationship Id="rId100"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hyperlink" Target="https://me.jhu.edu/wp-content/uploads/2024/09/Microfluidics-Sample-Essay.pdf" TargetMode="External"/><Relationship Id="rId72" Type="http://schemas.openxmlformats.org/officeDocument/2006/relationships/image" Target="media/image45.png"/><Relationship Id="rId93" Type="http://schemas.openxmlformats.org/officeDocument/2006/relationships/hyperlink" Target="https://global.lilacpharma.com/eng/ilinp_technology_eng/" TargetMode="External"/><Relationship Id="rId98" Type="http://schemas.openxmlformats.org/officeDocument/2006/relationships/hyperlink" Target="https://www.comsol.com/video/keynote-simulating-lipid-nanoparticle-self-assembly-for-mrna-vaccine-production"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FE6C249-F52F-4B15-8775-0DB9297BFC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7891</TotalTime>
  <Pages>25</Pages>
  <Words>3398</Words>
  <Characters>19370</Characters>
  <Application>Microsoft Office Word</Application>
  <DocSecurity>0</DocSecurity>
  <Lines>161</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22723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Oliver HARPER</dc:creator>
  <cp:keywords/>
  <dc:description/>
  <cp:lastModifiedBy>Oliver HARPER</cp:lastModifiedBy>
  <cp:revision>304</cp:revision>
  <dcterms:created xsi:type="dcterms:W3CDTF">2025-07-18T09:32:00Z</dcterms:created>
  <dcterms:modified xsi:type="dcterms:W3CDTF">2025-08-19T09:34:00Z</dcterms:modified>
</cp:coreProperties>
</file>